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D" w:rsidRDefault="0090584D" w:rsidP="0090584D">
      <w:pPr>
        <w:pStyle w:val="Level-Centeredblue"/>
        <w:rPr>
          <w:rFonts w:ascii="Arial" w:hAnsi="Arial" w:cs="Arial"/>
          <w:color w:val="auto"/>
        </w:rPr>
      </w:pPr>
    </w:p>
    <w:p w:rsidR="0090584D" w:rsidRDefault="0090584D" w:rsidP="0090584D">
      <w:pPr>
        <w:pStyle w:val="Level-Centeredblu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FORM </w:t>
      </w:r>
      <w:proofErr w:type="gramStart"/>
      <w:r>
        <w:rPr>
          <w:rFonts w:ascii="Arial" w:hAnsi="Arial" w:cs="Arial"/>
          <w:color w:val="auto"/>
        </w:rPr>
        <w:t>9</w:t>
      </w:r>
      <w:r>
        <w:rPr>
          <w:rFonts w:ascii="Arial" w:hAnsi="Arial" w:cs="Arial"/>
          <w:color w:val="auto"/>
        </w:rPr>
        <w:br/>
        <w:t>APPLICATION</w:t>
      </w:r>
      <w:proofErr w:type="gramEnd"/>
      <w:r>
        <w:rPr>
          <w:rFonts w:ascii="Arial" w:hAnsi="Arial" w:cs="Arial"/>
          <w:color w:val="auto"/>
        </w:rPr>
        <w:t xml:space="preserve"> IN TERMS OF SECTION 31 OF THE ACT FOR THE TRANSFER OF A LICENCE TO OTHER PREMISES</w:t>
      </w:r>
    </w:p>
    <w:p w:rsidR="0090584D" w:rsidRDefault="0090584D" w:rsidP="0090584D">
      <w:pPr>
        <w:pStyle w:val="Center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[Reg. 45]</w:t>
      </w:r>
    </w:p>
    <w:p w:rsidR="0090584D" w:rsidRDefault="0090584D" w:rsidP="0090584D">
      <w:pPr>
        <w:pStyle w:val="Centered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I"/>
              <w:rPr>
                <w:b/>
                <w:bCs/>
              </w:rPr>
            </w:pPr>
          </w:p>
          <w:p w:rsidR="0090584D" w:rsidRDefault="0090584D" w:rsidP="0070210D">
            <w:pPr>
              <w:pStyle w:val="QT-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Date-stamp of Board</w:t>
            </w: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official use</w:t>
            </w:r>
          </w:p>
          <w:p w:rsidR="0090584D" w:rsidRDefault="0090584D" w:rsidP="0070210D">
            <w:pPr>
              <w:pStyle w:val="QT-I"/>
              <w:jc w:val="center"/>
              <w:rPr>
                <w:b/>
                <w:bCs/>
              </w:rPr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  <w:r>
              <w:t>Amount R ……………................................</w:t>
            </w:r>
          </w:p>
          <w:p w:rsidR="0090584D" w:rsidRDefault="0090584D" w:rsidP="0070210D">
            <w:pPr>
              <w:pStyle w:val="QT-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  <w:r>
              <w:t>Receipt no. ……………..............................</w:t>
            </w:r>
          </w:p>
          <w:p w:rsidR="0090584D" w:rsidRDefault="0090584D" w:rsidP="0070210D">
            <w:pPr>
              <w:pStyle w:val="QT-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  <w:r>
              <w:t>Date …………….........................................</w:t>
            </w:r>
          </w:p>
        </w:tc>
      </w:tr>
    </w:tbl>
    <w:p w:rsidR="0090584D" w:rsidRDefault="0090584D" w:rsidP="0090584D">
      <w:pPr>
        <w:pStyle w:val="Centered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401"/>
        <w:gridCol w:w="2269"/>
      </w:tblGrid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  <w:rPr>
                <w:b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NORTHERN CAPE</w:t>
                </w:r>
              </w:smartTag>
            </w:smartTag>
            <w:r>
              <w:rPr>
                <w:b/>
                <w:bCs/>
              </w:rPr>
              <w:t xml:space="preserve"> LIQUOR ACT, 2008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  <w:ind w:left="0" w:firstLine="0"/>
            </w:pPr>
          </w:p>
          <w:p w:rsidR="0090584D" w:rsidRDefault="0090584D" w:rsidP="0070210D">
            <w:pPr>
              <w:pStyle w:val="QT-I"/>
              <w:ind w:left="0" w:firstLine="0"/>
            </w:pPr>
            <w:r>
              <w:t>Liquor Board’s Reference no. ….…….....................................................</w:t>
            </w:r>
          </w:p>
          <w:p w:rsidR="0090584D" w:rsidRDefault="0090584D" w:rsidP="0070210D">
            <w:pPr>
              <w:pStyle w:val="QT-I"/>
              <w:ind w:left="0" w:firstLine="0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INDEX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Description of document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rPr>
                <w:b/>
                <w:bCs/>
                <w:i/>
                <w:iCs/>
              </w:rPr>
              <w:t>Annexure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Application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Form 9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(ii)</w:t>
            </w:r>
            <w:r>
              <w:tab/>
              <w:t xml:space="preserve">Plan of the premises [section 20(1)(b)]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A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(iii)</w:t>
            </w:r>
            <w:r>
              <w:tab/>
              <w:t>Description of the premises [section 20(1)(c)]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B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(iv)</w:t>
            </w:r>
            <w:r>
              <w:tab/>
              <w:t>Comprehensive written representations [section 20(1)(a)]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C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(v)</w:t>
            </w:r>
            <w:r>
              <w:tab/>
              <w:t>Proof of notices required by section 20(1)(d)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D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(vi)</w:t>
            </w:r>
            <w:r>
              <w:tab/>
              <w:t>Proof of payment of prescribed fee [section 20(1)(f)]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E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 xml:space="preserve">(vii)Report from municipality [section 20(1)(g)]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F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Application prepared by……….........................................................................................................................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Postal address……….......................................................................................................................................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Telephone no. ……..........................................................................................................................................</w:t>
            </w:r>
          </w:p>
        </w:tc>
      </w:tr>
    </w:tbl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67"/>
        <w:gridCol w:w="283"/>
        <w:gridCol w:w="567"/>
        <w:gridCol w:w="567"/>
        <w:gridCol w:w="283"/>
        <w:gridCol w:w="568"/>
      </w:tblGrid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  <w:r>
              <w:t>1</w:t>
            </w:r>
            <w:r>
              <w:tab/>
              <w:t>Full name of applicant………......................................................................................................................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  <w:p w:rsidR="0090584D" w:rsidRDefault="0090584D" w:rsidP="0070210D">
            <w:pPr>
              <w:pStyle w:val="QT-I"/>
              <w:spacing w:line="360" w:lineRule="auto"/>
              <w:ind w:left="284" w:hanging="284"/>
            </w:pPr>
            <w:r>
              <w:t>2</w:t>
            </w:r>
            <w:r>
              <w:tab/>
              <w:t>If applicant is not a natural person, state the name, identity number and address of each shareholder, member, partner or beneficiary…………………………..............................................................................</w:t>
            </w:r>
          </w:p>
          <w:p w:rsidR="0090584D" w:rsidRDefault="0090584D" w:rsidP="0070210D">
            <w:pPr>
              <w:pStyle w:val="QT-I"/>
              <w:spacing w:line="360" w:lineRule="auto"/>
              <w:ind w:left="284" w:hanging="284"/>
            </w:pPr>
            <w:r>
              <w:tab/>
              <w:t>…................................................................................................................................................................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</w:pPr>
          </w:p>
          <w:p w:rsidR="0090584D" w:rsidRDefault="0090584D" w:rsidP="0070210D">
            <w:pPr>
              <w:pStyle w:val="QT-I"/>
            </w:pPr>
            <w:r>
              <w:t>3</w:t>
            </w:r>
            <w:r>
              <w:tab/>
            </w:r>
            <w:r>
              <w:rPr>
                <w:i/>
                <w:iCs/>
              </w:rPr>
              <w:t>(a)</w:t>
            </w:r>
            <w:r>
              <w:tab/>
              <w:t>Under what name is the licensed business conducted</w:t>
            </w:r>
            <w:proofErr w:type="gramStart"/>
            <w:r>
              <w:t>?…….........................................................…</w:t>
            </w:r>
            <w:proofErr w:type="gramEnd"/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1293" w:hanging="1293"/>
              <w:jc w:val="both"/>
            </w:pPr>
            <w:r>
              <w:tab/>
            </w:r>
            <w:r>
              <w:tab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(b)</w:t>
            </w:r>
            <w:r>
              <w:tab/>
              <w:t>(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>)</w:t>
            </w:r>
            <w:r>
              <w:tab/>
              <w:t>Will the name change as a result of the removal?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No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1293" w:hanging="1293"/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1293" w:hanging="1293"/>
              <w:jc w:val="both"/>
            </w:pPr>
            <w:r>
              <w:tab/>
            </w:r>
            <w:r>
              <w:tab/>
              <w:t>(ii)</w:t>
            </w:r>
            <w:r>
              <w:tab/>
              <w:t>If so, state new name……………………………………………...</w:t>
            </w:r>
          </w:p>
          <w:p w:rsidR="0090584D" w:rsidRDefault="0090584D" w:rsidP="0070210D">
            <w:pPr>
              <w:pStyle w:val="QT-TI"/>
              <w:ind w:left="1293" w:hanging="1293"/>
              <w:jc w:val="both"/>
            </w:pPr>
            <w:r>
              <w:tab/>
            </w:r>
            <w:r>
              <w:tab/>
            </w:r>
            <w:r>
              <w:tab/>
              <w:t>(Mark applicable square)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  <w:p w:rsidR="0090584D" w:rsidRDefault="0090584D" w:rsidP="0070210D">
            <w:pPr>
              <w:pStyle w:val="QT-TI"/>
            </w:pPr>
          </w:p>
          <w:p w:rsidR="0090584D" w:rsidRDefault="0090584D" w:rsidP="0070210D">
            <w:pPr>
              <w:pStyle w:val="QT-TI"/>
            </w:pPr>
            <w:r>
              <w:t>4</w:t>
            </w:r>
            <w:r>
              <w:tab/>
            </w:r>
            <w:r>
              <w:rPr>
                <w:i/>
                <w:iCs/>
              </w:rPr>
              <w:t>(a)</w:t>
            </w:r>
            <w:r>
              <w:tab/>
              <w:t xml:space="preserve">Describe the situation of the premises where the licensed business is conducted with reference to the </w:t>
            </w:r>
            <w:proofErr w:type="spellStart"/>
            <w:r>
              <w:t>erf</w:t>
            </w:r>
            <w:proofErr w:type="spellEnd"/>
            <w:r>
              <w:t>, street or farm number</w:t>
            </w:r>
          </w:p>
          <w:p w:rsidR="0090584D" w:rsidRDefault="0090584D" w:rsidP="0070210D">
            <w:pPr>
              <w:pStyle w:val="QT-TI"/>
            </w:pPr>
            <w:r>
              <w:tab/>
              <w:t>……….…………………………………………………………….....................................................................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lastRenderedPageBreak/>
              <w:tab/>
            </w:r>
            <w:r>
              <w:rPr>
                <w:i/>
                <w:iCs/>
              </w:rPr>
              <w:t>(b)</w:t>
            </w:r>
            <w:r>
              <w:tab/>
              <w:t xml:space="preserve">Describe the situation of the premises where the business is to be conducted with reference to the </w:t>
            </w:r>
            <w:proofErr w:type="spellStart"/>
            <w:r>
              <w:t>erf</w:t>
            </w:r>
            <w:proofErr w:type="spellEnd"/>
            <w:r>
              <w:t>, street or farm number</w:t>
            </w:r>
          </w:p>
          <w:p w:rsidR="0090584D" w:rsidRDefault="0090584D" w:rsidP="0070210D">
            <w:pPr>
              <w:pStyle w:val="QT-TI"/>
            </w:pPr>
            <w:r>
              <w:tab/>
              <w:t>……….…………………………………………………………….....................................................................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ab/>
            </w:r>
            <w:r>
              <w:rPr>
                <w:i/>
                <w:iCs/>
                <w:color w:val="000000"/>
              </w:rPr>
              <w:t>(a)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>Are the premises referred to in paragraph 4</w:t>
            </w:r>
            <w:r>
              <w:rPr>
                <w:i/>
                <w:iCs/>
                <w:color w:val="000000"/>
              </w:rPr>
              <w:t>(a)</w:t>
            </w:r>
            <w:r>
              <w:rPr>
                <w:color w:val="000000"/>
              </w:rPr>
              <w:t xml:space="preserve"> and </w:t>
            </w:r>
            <w:r>
              <w:rPr>
                <w:i/>
                <w:iCs/>
                <w:color w:val="000000"/>
              </w:rPr>
              <w:t>(b)</w:t>
            </w:r>
            <w:r>
              <w:rPr>
                <w:color w:val="000000"/>
              </w:rPr>
              <w:t xml:space="preserve"> in the same municipality?</w:t>
            </w:r>
            <w:r>
              <w:rPr>
                <w:color w:val="000000"/>
              </w:rPr>
              <w:br/>
              <w:t>(Mark the applicable square)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ab/>
            </w:r>
            <w: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No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rPr>
                <w:color w:val="000000"/>
              </w:rPr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i/>
                <w:iCs/>
                <w:color w:val="000000"/>
              </w:rPr>
              <w:t>(b)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color w:val="000000"/>
              </w:rPr>
              <w:t>State the shortest distance by road from the premises referred to in paragraph 4</w:t>
            </w:r>
            <w:r>
              <w:rPr>
                <w:i/>
                <w:iCs/>
                <w:color w:val="000000"/>
              </w:rPr>
              <w:t>(a)</w:t>
            </w:r>
            <w:r>
              <w:rPr>
                <w:color w:val="000000"/>
              </w:rPr>
              <w:t xml:space="preserve"> to the premises referred to in paragraph 4</w:t>
            </w:r>
            <w:r>
              <w:rPr>
                <w:i/>
                <w:iCs/>
                <w:color w:val="000000"/>
              </w:rPr>
              <w:t>(b)……………</w:t>
            </w:r>
            <w:r>
              <w:rPr>
                <w:color w:val="000000"/>
              </w:rPr>
              <w:t>.........................................................................</w:t>
            </w:r>
          </w:p>
          <w:p w:rsidR="0090584D" w:rsidRDefault="0090584D" w:rsidP="0070210D">
            <w:pPr>
              <w:pStyle w:val="QT-TI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………....…………………………………………………………………………………………………………….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283" w:hanging="283"/>
              <w:jc w:val="both"/>
            </w:pPr>
            <w:r>
              <w:t>6</w:t>
            </w:r>
            <w:r>
              <w:tab/>
              <w:t xml:space="preserve">In the case of a micro-manufacturer’s </w:t>
            </w:r>
            <w:proofErr w:type="spellStart"/>
            <w:r>
              <w:t>licence</w:t>
            </w:r>
            <w:proofErr w:type="spellEnd"/>
            <w:r>
              <w:t xml:space="preserve"> for the production of wine only, describe the situation of the premises where the liquor concerned is manufactured with reference to the </w:t>
            </w:r>
            <w:proofErr w:type="spellStart"/>
            <w:r>
              <w:t>erf</w:t>
            </w:r>
            <w:proofErr w:type="spellEnd"/>
            <w:r>
              <w:t>, street or farm number………………………………………………………………………………………………......................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283" w:hanging="283"/>
              <w:jc w:val="both"/>
            </w:pPr>
            <w:r>
              <w:t>7</w:t>
            </w:r>
            <w:r>
              <w:tab/>
              <w:t xml:space="preserve">In the case of a producer's </w:t>
            </w:r>
            <w:proofErr w:type="spellStart"/>
            <w:r>
              <w:t>licence</w:t>
            </w:r>
            <w:proofErr w:type="spellEnd"/>
            <w:r>
              <w:t xml:space="preserve">, describe the situation of the premises where the liquor concerned is manufactured with reference to the </w:t>
            </w:r>
            <w:proofErr w:type="spellStart"/>
            <w:r>
              <w:t>erf</w:t>
            </w:r>
            <w:proofErr w:type="spellEnd"/>
            <w:r>
              <w:t>, street or farm number………………………………...................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283" w:hanging="283"/>
              <w:jc w:val="both"/>
            </w:pPr>
            <w:r>
              <w:t>8</w:t>
            </w:r>
            <w:r>
              <w:tab/>
              <w:t>Will applicant have the right to occupy the premises referred to in paragraph 4</w:t>
            </w:r>
            <w:r>
              <w:rPr>
                <w:i/>
                <w:iCs/>
              </w:rPr>
              <w:t>(b)</w:t>
            </w:r>
            <w:r>
              <w:t xml:space="preserve">, including such place on other premises upon which any approval or determination is to be exercised, for the purposes of the </w:t>
            </w:r>
            <w:proofErr w:type="spellStart"/>
            <w:r>
              <w:t>licence</w:t>
            </w:r>
            <w:proofErr w:type="spellEnd"/>
            <w:r>
              <w:t>?</w:t>
            </w:r>
          </w:p>
          <w:p w:rsidR="0090584D" w:rsidRDefault="0090584D" w:rsidP="0070210D">
            <w:pPr>
              <w:pStyle w:val="QT-TI"/>
              <w:ind w:left="0" w:firstLine="0"/>
              <w:jc w:val="both"/>
            </w:pPr>
            <w:r>
              <w:tab/>
              <w:t>(Mark the applicable square)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ab/>
            </w:r>
            <w: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No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283" w:hanging="283"/>
              <w:jc w:val="both"/>
            </w:pPr>
            <w:r>
              <w:t>9</w:t>
            </w:r>
            <w:r>
              <w:tab/>
              <w:t xml:space="preserve">In the case of an application for the transfer of an on-consumption </w:t>
            </w:r>
            <w:proofErr w:type="spellStart"/>
            <w:r>
              <w:t>licence</w:t>
            </w:r>
            <w:proofErr w:type="spellEnd"/>
            <w:r>
              <w:t>, state in which portion of the premises the sale of liquor is to take place………......................................................................................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1293" w:hanging="1293"/>
              <w:jc w:val="both"/>
            </w:pPr>
            <w:r>
              <w:t>10</w:t>
            </w:r>
            <w:r>
              <w:tab/>
            </w:r>
            <w:r>
              <w:rPr>
                <w:i/>
                <w:iCs/>
              </w:rPr>
              <w:t>(a)</w:t>
            </w:r>
            <w:r>
              <w:rPr>
                <w:i/>
                <w:iCs/>
              </w:rPr>
              <w:tab/>
            </w:r>
            <w:r>
              <w:t>Is application made in respect of premises which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  <w:r>
              <w:tab/>
            </w: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proofErr w:type="gramStart"/>
            <w:r>
              <w:t>have</w:t>
            </w:r>
            <w:proofErr w:type="gramEnd"/>
            <w:r>
              <w:t xml:space="preserve"> not yet been erected?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No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  <w:r>
              <w:t>;or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1293" w:hanging="1293"/>
              <w:jc w:val="both"/>
            </w:pPr>
            <w:r>
              <w:tab/>
            </w:r>
            <w:r>
              <w:tab/>
              <w:t>(ii)</w:t>
            </w:r>
            <w:r>
              <w:tab/>
            </w:r>
            <w:proofErr w:type="gramStart"/>
            <w:r>
              <w:t>are</w:t>
            </w:r>
            <w:proofErr w:type="gramEnd"/>
            <w:r>
              <w:t xml:space="preserve"> already erected, but require additions or alterations to make them suitable for the purposes of the proposed business?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  <w:r>
              <w:t>; or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1293" w:hanging="1293"/>
              <w:jc w:val="both"/>
            </w:pPr>
            <w:r>
              <w:tab/>
            </w:r>
            <w:r>
              <w:tab/>
              <w:t>(iii)</w:t>
            </w:r>
            <w:r>
              <w:tab/>
            </w:r>
            <w:proofErr w:type="gramStart"/>
            <w:r>
              <w:t>are</w:t>
            </w:r>
            <w:proofErr w:type="gramEnd"/>
            <w:r>
              <w:t xml:space="preserve"> already erected and, in the applicant's opinion, do not require additions or alterations in order to make them suitable for such purposes?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I"/>
              <w:jc w:val="center"/>
            </w:pPr>
            <w:r>
              <w:t>No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0584D" w:rsidRDefault="0090584D" w:rsidP="0070210D">
            <w:pPr>
              <w:pStyle w:val="QT-TI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  <w:p w:rsidR="0090584D" w:rsidRDefault="0090584D" w:rsidP="0070210D">
            <w:pPr>
              <w:pStyle w:val="QT-TI"/>
              <w:jc w:val="both"/>
            </w:pPr>
          </w:p>
          <w:p w:rsidR="0090584D" w:rsidRDefault="0090584D" w:rsidP="0070210D">
            <w:pPr>
              <w:pStyle w:val="QT-TI"/>
              <w:jc w:val="both"/>
            </w:pPr>
          </w:p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  <w:r>
              <w:lastRenderedPageBreak/>
              <w:tab/>
            </w:r>
            <w:r>
              <w:rPr>
                <w:i/>
                <w:iCs/>
              </w:rPr>
              <w:t>(b)</w:t>
            </w:r>
            <w:r>
              <w:rPr>
                <w:i/>
                <w:iCs/>
              </w:rPr>
              <w:tab/>
            </w:r>
            <w:r>
              <w:t>If paragraph 10</w:t>
            </w:r>
            <w:r>
              <w:rPr>
                <w:i/>
                <w:iCs/>
              </w:rPr>
              <w:t>(a)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 or (ii) applies, state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ind w:left="1293" w:hanging="1293"/>
              <w:jc w:val="both"/>
            </w:pPr>
            <w:r>
              <w:tab/>
            </w: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the date on which such erection, additions, or alterations will be commenced with………………………………………………………………………………….................; and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I"/>
              <w:jc w:val="both"/>
            </w:pPr>
            <w:r>
              <w:tab/>
            </w:r>
            <w:r>
              <w:tab/>
              <w:t>(ii)</w:t>
            </w:r>
            <w:r>
              <w:tab/>
            </w:r>
            <w:proofErr w:type="gramStart"/>
            <w:r>
              <w:t>the</w:t>
            </w:r>
            <w:proofErr w:type="gramEnd"/>
            <w:r>
              <w:t xml:space="preserve"> period which will be required for the erection, additions or alterations……………….......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I"/>
              <w:jc w:val="both"/>
              <w:rPr>
                <w:color w:val="000000"/>
              </w:rPr>
            </w:pPr>
          </w:p>
          <w:p w:rsidR="0090584D" w:rsidRDefault="0090584D" w:rsidP="0070210D">
            <w:pPr>
              <w:pStyle w:val="QT-I"/>
              <w:jc w:val="both"/>
              <w:rPr>
                <w:color w:val="000000"/>
              </w:rPr>
            </w:pPr>
          </w:p>
          <w:p w:rsidR="0090584D" w:rsidRDefault="0090584D" w:rsidP="0070210D">
            <w:pPr>
              <w:pStyle w:val="QT-I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ab/>
              <w:t xml:space="preserve">In the case of an application for the temporary transfer of a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 xml:space="preserve"> to other </w:t>
            </w:r>
            <w:proofErr w:type="spellStart"/>
            <w:r>
              <w:rPr>
                <w:color w:val="000000"/>
              </w:rPr>
              <w:t>premies</w:t>
            </w:r>
            <w:proofErr w:type="spellEnd"/>
            <w:r>
              <w:rPr>
                <w:color w:val="000000"/>
              </w:rPr>
              <w:t>, state for what period such removal is desired...................................................................................................................</w:t>
            </w:r>
          </w:p>
        </w:tc>
      </w:tr>
    </w:tbl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I declare/truly affirm that the information furnished in this application and in the documents attached to it, is true.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Date........................................................................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Signature of applicant or person authorized to sign application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I certify that this declaration has been signed and sworn to/affirmed before me at ……..............................</w:t>
            </w:r>
            <w:r>
              <w:rPr>
                <w:color w:val="000000"/>
              </w:rPr>
              <w:br/>
              <w:t xml:space="preserve">this ..................................................................... day </w:t>
            </w:r>
            <w:proofErr w:type="gramStart"/>
            <w:r>
              <w:rPr>
                <w:color w:val="000000"/>
              </w:rPr>
              <w:t>of ...........................................................</w:t>
            </w:r>
            <w:proofErr w:type="gramEnd"/>
            <w:r>
              <w:rPr>
                <w:color w:val="000000"/>
              </w:rPr>
              <w:t xml:space="preserve"> by the applicant /person authorized to sign application who acknowledged that -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RI"/>
              <w:ind w:left="0" w:firstLine="0"/>
              <w:rPr>
                <w:color w:val="000000"/>
              </w:rPr>
            </w:pPr>
          </w:p>
          <w:p w:rsidR="0090584D" w:rsidRDefault="0090584D" w:rsidP="0070210D">
            <w:pPr>
              <w:pStyle w:val="QT-RI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knows and understands the contents of this declaration;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RI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(ii)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has no objection to taking the prescribed oath/affirmation; and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RI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(iii)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considers the prescribed oath to be binding on his/her conscience,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And that he/she uttered the following words: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'I swear that the contents of this declaration are true, so help me God'</w:t>
            </w:r>
            <w:proofErr w:type="gramStart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>'I truly affirm that the contents of this declaration are true'.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Commissioner of Oaths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</w:tbl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Full name……..................................................................................................................................................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Business address………..................................................................................................................................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Designation……...............................................................................................................................................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Area for which appointment is held……….......................................................................................................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 xml:space="preserve">Office held if appointment is </w:t>
            </w:r>
            <w:r>
              <w:rPr>
                <w:i/>
                <w:iCs/>
                <w:color w:val="000000"/>
              </w:rPr>
              <w:t>ex officio……….</w:t>
            </w:r>
            <w:r>
              <w:rPr>
                <w:color w:val="000000"/>
              </w:rPr>
              <w:t>..................................................................................................</w:t>
            </w:r>
          </w:p>
        </w:tc>
      </w:tr>
    </w:tbl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center"/>
        <w:rPr>
          <w:sz w:val="24"/>
          <w:szCs w:val="24"/>
        </w:rPr>
      </w:pPr>
    </w:p>
    <w:p w:rsidR="0090584D" w:rsidRDefault="0090584D" w:rsidP="0090584D">
      <w:pPr>
        <w:pStyle w:val="QT-Table"/>
        <w:jc w:val="both"/>
        <w:rPr>
          <w:sz w:val="24"/>
          <w:szCs w:val="24"/>
        </w:rPr>
      </w:pPr>
      <w:bookmarkStart w:id="0" w:name="_GoBack"/>
      <w:bookmarkEnd w:id="0"/>
    </w:p>
    <w:p w:rsidR="0090584D" w:rsidRDefault="0090584D" w:rsidP="0090584D">
      <w:pPr>
        <w:pStyle w:val="Level-Centeredblu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FORM 10</w:t>
      </w:r>
      <w:r>
        <w:rPr>
          <w:rFonts w:ascii="Arial" w:hAnsi="Arial" w:cs="Arial"/>
          <w:color w:val="auto"/>
        </w:rPr>
        <w:br/>
        <w:t>NOTICE OF INTENTION TO APPLY IN TERMS OF SECTION 20(1</w:t>
      </w:r>
      <w:proofErr w:type="gramStart"/>
      <w:r>
        <w:rPr>
          <w:rFonts w:ascii="Arial" w:hAnsi="Arial" w:cs="Arial"/>
          <w:color w:val="auto"/>
        </w:rPr>
        <w:t>)(</w:t>
      </w:r>
      <w:proofErr w:type="gramEnd"/>
      <w:r>
        <w:rPr>
          <w:rFonts w:ascii="Arial" w:hAnsi="Arial" w:cs="Arial"/>
          <w:color w:val="auto"/>
        </w:rPr>
        <w:t>d) OF THE ACT FOR THE PERMANENT/TEMPORARY TRANSFER OF A LICENCE TO OTHER PREMISES</w:t>
      </w:r>
    </w:p>
    <w:p w:rsidR="0090584D" w:rsidRDefault="0090584D" w:rsidP="0090584D">
      <w:pPr>
        <w:pStyle w:val="Center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[Reg. 45]</w:t>
      </w:r>
    </w:p>
    <w:p w:rsidR="0090584D" w:rsidRDefault="0090584D" w:rsidP="0090584D">
      <w:pPr>
        <w:pStyle w:val="Centered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color w:val="000000"/>
                  </w:rPr>
                  <w:t>NORTHERN CAPE</w:t>
                </w:r>
              </w:smartTag>
            </w:smartTag>
            <w:r>
              <w:rPr>
                <w:b/>
                <w:bCs/>
                <w:color w:val="000000"/>
              </w:rPr>
              <w:t xml:space="preserve"> LIQUOR ACT, 2008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Notice is hereby given that it is the intention to lodge the abovementioned application, particulars of which appear hereunder, with the Northern Cape Liquor Board.</w:t>
            </w:r>
          </w:p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Full name, street and postal address of applicant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Kind of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 xml:space="preserve"> to be transferred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Kind of liquor to be sold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Full address of licensed premises and municipality in which situated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Name under which business is to be conducted and full address of other premises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</w:t>
            </w:r>
          </w:p>
        </w:tc>
      </w:tr>
    </w:tbl>
    <w:p w:rsidR="0090584D" w:rsidRDefault="0090584D" w:rsidP="0090584D">
      <w:pPr>
        <w:pStyle w:val="Centered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Place...................................................................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Signature of applicant or person authorized to sign application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584D" w:rsidRDefault="0090584D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Date.....................................................................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Footnote</w:t>
            </w:r>
            <w:r>
              <w:rPr>
                <w:color w:val="000000"/>
              </w:rPr>
              <w:t>: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</w:p>
          <w:p w:rsidR="0090584D" w:rsidRDefault="0090584D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Complete columns as follows: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RI"/>
              <w:jc w:val="both"/>
              <w:rPr>
                <w:color w:val="000000"/>
              </w:rPr>
            </w:pPr>
          </w:p>
          <w:p w:rsidR="0090584D" w:rsidRDefault="0090584D" w:rsidP="0070210D">
            <w:pPr>
              <w:pStyle w:val="QT-RI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Column 1.-State surname of applicant followed by his or her full first names, residential, business and postal address. If applicant is not a natural person, state the full name of such person followed by the address of its registered office.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RI"/>
              <w:jc w:val="both"/>
              <w:rPr>
                <w:color w:val="000000"/>
              </w:rPr>
            </w:pPr>
            <w:r>
              <w:rPr>
                <w:color w:val="000000"/>
              </w:rPr>
              <w:t>(ii)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Column 2.-State the kind of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 xml:space="preserve"> to be transferred with due regard to section 17, and in the case of a sorghum beer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>, state whether liquor is sold for consumption on or off the licensed premises.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RI"/>
              <w:jc w:val="both"/>
              <w:rPr>
                <w:color w:val="000000"/>
              </w:rPr>
            </w:pPr>
            <w:r>
              <w:rPr>
                <w:color w:val="000000"/>
              </w:rPr>
              <w:t>(iii)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Column 3.-State the kind of liquor to be sold.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RI"/>
              <w:jc w:val="both"/>
              <w:rPr>
                <w:color w:val="000000"/>
              </w:rPr>
            </w:pPr>
            <w:r>
              <w:rPr>
                <w:color w:val="000000"/>
              </w:rPr>
              <w:t>(iv)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Column 4.-Describe the situation of the premises where the licensed business is conducted with reference to the </w:t>
            </w:r>
            <w:proofErr w:type="spellStart"/>
            <w:r>
              <w:rPr>
                <w:color w:val="000000"/>
              </w:rPr>
              <w:t>erf</w:t>
            </w:r>
            <w:proofErr w:type="spellEnd"/>
            <w:r>
              <w:rPr>
                <w:color w:val="000000"/>
              </w:rPr>
              <w:t>, street or farm number and state the municipality in which it is situated.</w:t>
            </w:r>
          </w:p>
        </w:tc>
      </w:tr>
      <w:tr w:rsidR="0090584D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84D" w:rsidRDefault="0090584D" w:rsidP="0070210D">
            <w:pPr>
              <w:pStyle w:val="QT-RI"/>
              <w:jc w:val="both"/>
              <w:rPr>
                <w:color w:val="000000"/>
              </w:rPr>
            </w:pPr>
            <w:r>
              <w:rPr>
                <w:color w:val="000000"/>
              </w:rPr>
              <w:t>(v)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Column 5.-State the name under which business is to be conducted and describe the situation of the premises where the business is to be conducted with reference to the </w:t>
            </w:r>
            <w:proofErr w:type="spellStart"/>
            <w:r>
              <w:rPr>
                <w:color w:val="000000"/>
              </w:rPr>
              <w:t>erf</w:t>
            </w:r>
            <w:proofErr w:type="spellEnd"/>
            <w:r>
              <w:rPr>
                <w:color w:val="000000"/>
              </w:rPr>
              <w:t>, street or farm number, including such place on other premises upon which any approval or determination is to be exercised.</w:t>
            </w:r>
          </w:p>
        </w:tc>
      </w:tr>
    </w:tbl>
    <w:p w:rsidR="00653318" w:rsidRDefault="00653318"/>
    <w:sectPr w:rsidR="00653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95" w:rsidRDefault="00184095" w:rsidP="0090584D">
      <w:pPr>
        <w:spacing w:after="0"/>
      </w:pPr>
      <w:r>
        <w:separator/>
      </w:r>
    </w:p>
  </w:endnote>
  <w:endnote w:type="continuationSeparator" w:id="0">
    <w:p w:rsidR="00184095" w:rsidRDefault="00184095" w:rsidP="00905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95" w:rsidRDefault="00184095" w:rsidP="0090584D">
      <w:pPr>
        <w:spacing w:after="0"/>
      </w:pPr>
      <w:r>
        <w:separator/>
      </w:r>
    </w:p>
  </w:footnote>
  <w:footnote w:type="continuationSeparator" w:id="0">
    <w:p w:rsidR="00184095" w:rsidRDefault="00184095" w:rsidP="009058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D"/>
    <w:rsid w:val="00184095"/>
    <w:rsid w:val="00653318"/>
    <w:rsid w:val="009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4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1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rsid w:val="009058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Level-Centeredblue">
    <w:name w:val="Level-Centered blue"/>
    <w:rsid w:val="009058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I">
    <w:name w:val="QT-I"/>
    <w:rsid w:val="0090584D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RI">
    <w:name w:val="QT-RI"/>
    <w:rsid w:val="0090584D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90584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90584D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84D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584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84D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584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8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4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4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1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rsid w:val="009058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Level-Centeredblue">
    <w:name w:val="Level-Centered blue"/>
    <w:rsid w:val="009058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I">
    <w:name w:val="QT-I"/>
    <w:rsid w:val="0090584D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RI">
    <w:name w:val="QT-RI"/>
    <w:rsid w:val="0090584D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90584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90584D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84D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584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84D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584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8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4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2015-01-23T00:29:00Z</dcterms:created>
  <dcterms:modified xsi:type="dcterms:W3CDTF">2015-01-23T00:33:00Z</dcterms:modified>
</cp:coreProperties>
</file>