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03" w:rsidRDefault="00DE4903"/>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1"/>
        <w:gridCol w:w="8286"/>
      </w:tblGrid>
      <w:tr w:rsidR="00514BA4" w:rsidRPr="002E086C" w:rsidTr="00FE0468">
        <w:trPr>
          <w:trHeight w:val="1127"/>
        </w:trPr>
        <w:tc>
          <w:tcPr>
            <w:tcW w:w="2771" w:type="dxa"/>
            <w:tcBorders>
              <w:top w:val="single" w:sz="18" w:space="0" w:color="auto"/>
              <w:left w:val="single" w:sz="18" w:space="0" w:color="auto"/>
              <w:bottom w:val="single" w:sz="18" w:space="0" w:color="auto"/>
              <w:right w:val="single" w:sz="18" w:space="0" w:color="auto"/>
            </w:tcBorders>
            <w:shd w:val="clear" w:color="auto" w:fill="auto"/>
          </w:tcPr>
          <w:p w:rsidR="00514BA4" w:rsidRPr="00740CAF" w:rsidRDefault="00514BA4" w:rsidP="003127D1">
            <w:pPr>
              <w:widowControl/>
              <w:jc w:val="center"/>
              <w:rPr>
                <w:rFonts w:ascii="Arial" w:hAnsi="Arial" w:cs="Arial"/>
                <w:b/>
                <w:sz w:val="22"/>
                <w:szCs w:val="22"/>
                <w:lang w:val="en-GB"/>
              </w:rPr>
            </w:pPr>
            <w:r w:rsidRPr="00740CAF">
              <w:rPr>
                <w:rFonts w:ascii="Arial" w:hAnsi="Arial" w:cs="Arial"/>
                <w:b/>
                <w:sz w:val="22"/>
                <w:szCs w:val="22"/>
                <w:lang w:val="en-GB"/>
              </w:rPr>
              <w:br w:type="page"/>
            </w:r>
            <w:r w:rsidR="001D3C0C" w:rsidRPr="00740CAF">
              <w:rPr>
                <w:rFonts w:ascii="Arial" w:hAnsi="Arial" w:cs="Arial"/>
                <w:noProof/>
                <w:sz w:val="22"/>
                <w:szCs w:val="22"/>
              </w:rPr>
              <w:drawing>
                <wp:inline distT="0" distB="0" distL="0" distR="0">
                  <wp:extent cx="693885" cy="557702"/>
                  <wp:effectExtent l="19050" t="0" r="0" b="0"/>
                  <wp:docPr id="1" name="Picture 1" descr="northerncape_prov_coa_n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cape_prov_coa_n637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1874" cy="556085"/>
                          </a:xfrm>
                          <a:prstGeom prst="rect">
                            <a:avLst/>
                          </a:prstGeom>
                          <a:noFill/>
                          <a:ln>
                            <a:noFill/>
                          </a:ln>
                        </pic:spPr>
                      </pic:pic>
                    </a:graphicData>
                  </a:graphic>
                </wp:inline>
              </w:drawing>
            </w:r>
            <w:r w:rsidR="003127D1" w:rsidRPr="003127D1">
              <w:rPr>
                <w:rFonts w:ascii="Arial" w:hAnsi="Arial" w:cs="Arial"/>
                <w:b/>
                <w:sz w:val="22"/>
                <w:szCs w:val="22"/>
                <w:lang w:val="en-GB"/>
              </w:rPr>
              <w:drawing>
                <wp:inline distT="0" distB="0" distL="0" distR="0">
                  <wp:extent cx="1297781" cy="399317"/>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97781" cy="399317"/>
                          </a:xfrm>
                          <a:prstGeom prst="rect">
                            <a:avLst/>
                          </a:prstGeom>
                          <a:noFill/>
                          <a:ln w="9525">
                            <a:noFill/>
                            <a:miter lim="800000"/>
                            <a:headEnd/>
                            <a:tailEnd/>
                          </a:ln>
                        </pic:spPr>
                      </pic:pic>
                    </a:graphicData>
                  </a:graphic>
                </wp:inline>
              </w:drawing>
            </w:r>
          </w:p>
        </w:tc>
        <w:tc>
          <w:tcPr>
            <w:tcW w:w="8286" w:type="dxa"/>
            <w:tcBorders>
              <w:top w:val="single" w:sz="18" w:space="0" w:color="auto"/>
              <w:left w:val="single" w:sz="18" w:space="0" w:color="auto"/>
              <w:bottom w:val="single" w:sz="18" w:space="0" w:color="auto"/>
              <w:right w:val="single" w:sz="18" w:space="0" w:color="auto"/>
            </w:tcBorders>
            <w:shd w:val="clear" w:color="auto" w:fill="auto"/>
          </w:tcPr>
          <w:p w:rsidR="00740CAF" w:rsidRDefault="00740CAF" w:rsidP="00AB67BE">
            <w:pPr>
              <w:widowControl/>
              <w:jc w:val="center"/>
              <w:rPr>
                <w:rFonts w:ascii="Arial" w:hAnsi="Arial" w:cs="Arial"/>
                <w:b/>
                <w:sz w:val="22"/>
                <w:szCs w:val="22"/>
                <w:lang w:val="en-GB"/>
              </w:rPr>
            </w:pPr>
          </w:p>
          <w:p w:rsidR="00740CAF" w:rsidRPr="00AB39D2" w:rsidRDefault="00740CAF" w:rsidP="00AB67BE">
            <w:pPr>
              <w:widowControl/>
              <w:jc w:val="center"/>
              <w:rPr>
                <w:rFonts w:ascii="Arial" w:hAnsi="Arial" w:cs="Arial"/>
                <w:b/>
                <w:sz w:val="28"/>
                <w:szCs w:val="28"/>
                <w:lang w:val="en-GB"/>
              </w:rPr>
            </w:pPr>
          </w:p>
          <w:p w:rsidR="003127D1" w:rsidRDefault="00514BA4" w:rsidP="00740CAF">
            <w:pPr>
              <w:widowControl/>
              <w:rPr>
                <w:rFonts w:ascii="Arial" w:hAnsi="Arial" w:cs="Arial"/>
                <w:b/>
                <w:sz w:val="22"/>
                <w:szCs w:val="22"/>
                <w:lang w:val="en-GB"/>
              </w:rPr>
            </w:pPr>
            <w:r w:rsidRPr="003127D1">
              <w:rPr>
                <w:rFonts w:ascii="Arial" w:hAnsi="Arial" w:cs="Arial"/>
                <w:b/>
                <w:sz w:val="22"/>
                <w:szCs w:val="22"/>
                <w:lang w:val="en-GB"/>
              </w:rPr>
              <w:t xml:space="preserve">NORTHERN CAPE </w:t>
            </w:r>
            <w:r w:rsidR="00AB67BE" w:rsidRPr="003127D1">
              <w:rPr>
                <w:rFonts w:ascii="Arial" w:hAnsi="Arial" w:cs="Arial"/>
                <w:b/>
                <w:sz w:val="22"/>
                <w:szCs w:val="22"/>
                <w:lang w:val="en-GB"/>
              </w:rPr>
              <w:t>OFFICE OF THE PREMIER</w:t>
            </w:r>
            <w:r w:rsidR="00AB39D2">
              <w:rPr>
                <w:rFonts w:ascii="Arial" w:hAnsi="Arial" w:cs="Arial"/>
                <w:b/>
                <w:sz w:val="22"/>
                <w:szCs w:val="22"/>
                <w:lang w:val="en-GB"/>
              </w:rPr>
              <w:t xml:space="preserve"> </w:t>
            </w:r>
            <w:r w:rsidR="003127D1">
              <w:rPr>
                <w:rFonts w:ascii="Arial" w:hAnsi="Arial" w:cs="Arial"/>
                <w:b/>
                <w:sz w:val="22"/>
                <w:szCs w:val="22"/>
                <w:lang w:val="en-GB"/>
              </w:rPr>
              <w:t>IN COLLABORATION WITH THE PUBLIC SERVICE SECTOR – EDUCATION AND TRAINING AUTHORITY</w:t>
            </w:r>
          </w:p>
          <w:p w:rsidR="00514BA4" w:rsidRPr="00740CAF" w:rsidRDefault="00514BA4" w:rsidP="00740CAF">
            <w:pPr>
              <w:widowControl/>
              <w:rPr>
                <w:rFonts w:ascii="Arial" w:hAnsi="Arial" w:cs="Arial"/>
                <w:b/>
                <w:sz w:val="22"/>
                <w:szCs w:val="22"/>
                <w:lang w:val="en-GB"/>
              </w:rPr>
            </w:pPr>
          </w:p>
        </w:tc>
      </w:tr>
      <w:tr w:rsidR="000724D7" w:rsidRPr="002E086C" w:rsidTr="00B16575">
        <w:trPr>
          <w:trHeight w:val="2219"/>
        </w:trPr>
        <w:tc>
          <w:tcPr>
            <w:tcW w:w="11057" w:type="dxa"/>
            <w:gridSpan w:val="2"/>
            <w:tcBorders>
              <w:top w:val="single" w:sz="18" w:space="0" w:color="auto"/>
              <w:left w:val="single" w:sz="18" w:space="0" w:color="auto"/>
              <w:bottom w:val="single" w:sz="18" w:space="0" w:color="auto"/>
              <w:right w:val="single" w:sz="18" w:space="0" w:color="auto"/>
            </w:tcBorders>
            <w:shd w:val="clear" w:color="auto" w:fill="auto"/>
          </w:tcPr>
          <w:p w:rsidR="000724D7" w:rsidRPr="00EA2852" w:rsidRDefault="000724D7" w:rsidP="00017FC2">
            <w:pPr>
              <w:tabs>
                <w:tab w:val="left" w:pos="1134"/>
              </w:tabs>
              <w:jc w:val="both"/>
              <w:rPr>
                <w:rFonts w:ascii="Arial" w:hAnsi="Arial" w:cs="Arial"/>
                <w:b/>
                <w:sz w:val="22"/>
                <w:szCs w:val="22"/>
                <w:lang w:eastAsia="en-ZA"/>
              </w:rPr>
            </w:pPr>
          </w:p>
          <w:p w:rsidR="007C7598" w:rsidRPr="00EA2852" w:rsidRDefault="007C7598" w:rsidP="007C7598">
            <w:pPr>
              <w:tabs>
                <w:tab w:val="left" w:pos="1875"/>
              </w:tabs>
              <w:rPr>
                <w:rFonts w:ascii="Arial" w:hAnsi="Arial" w:cs="Arial"/>
                <w:b/>
                <w:sz w:val="22"/>
                <w:szCs w:val="22"/>
                <w:lang w:val="en-ZA"/>
              </w:rPr>
            </w:pPr>
            <w:r w:rsidRPr="00EA2852">
              <w:rPr>
                <w:rFonts w:ascii="Arial" w:hAnsi="Arial" w:cs="Arial"/>
                <w:b/>
                <w:sz w:val="22"/>
                <w:szCs w:val="22"/>
                <w:lang w:val="en-ZA"/>
              </w:rPr>
              <w:t>INTERNSHIP PROGRAMME</w:t>
            </w:r>
          </w:p>
          <w:p w:rsidR="007C7598" w:rsidRPr="00EA2852" w:rsidRDefault="007C7598" w:rsidP="007C7598">
            <w:pPr>
              <w:tabs>
                <w:tab w:val="left" w:pos="1875"/>
              </w:tabs>
              <w:rPr>
                <w:rFonts w:ascii="Arial" w:hAnsi="Arial" w:cs="Arial"/>
                <w:b/>
                <w:sz w:val="22"/>
                <w:szCs w:val="22"/>
                <w:lang w:val="en-ZA"/>
              </w:rPr>
            </w:pPr>
          </w:p>
          <w:p w:rsidR="00740CAF" w:rsidRPr="00EA2852" w:rsidRDefault="00740CAF" w:rsidP="00740CAF">
            <w:pPr>
              <w:jc w:val="both"/>
              <w:rPr>
                <w:rFonts w:ascii="Arial" w:hAnsi="Arial" w:cs="Arial"/>
                <w:sz w:val="22"/>
                <w:szCs w:val="22"/>
              </w:rPr>
            </w:pPr>
            <w:r w:rsidRPr="00EA2852">
              <w:rPr>
                <w:rFonts w:ascii="Arial" w:hAnsi="Arial" w:cs="Arial"/>
                <w:sz w:val="22"/>
                <w:szCs w:val="22"/>
                <w:lang w:val="en-ZA"/>
              </w:rPr>
              <w:t xml:space="preserve">The Northern Cape Office of the Premier seeks to help unemployed graduates to gain workplace experience in their field of study by offering an Internship Programme for 24 months for the following areas/fields: </w:t>
            </w:r>
          </w:p>
          <w:p w:rsidR="007C7598" w:rsidRPr="00EA2852" w:rsidRDefault="007C7598" w:rsidP="007C7598">
            <w:pPr>
              <w:tabs>
                <w:tab w:val="left" w:pos="1875"/>
              </w:tabs>
              <w:rPr>
                <w:rFonts w:ascii="Arial" w:hAnsi="Arial" w:cs="Arial"/>
                <w:sz w:val="22"/>
                <w:szCs w:val="22"/>
              </w:rPr>
            </w:pP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1843"/>
              <w:gridCol w:w="3827"/>
              <w:gridCol w:w="1701"/>
              <w:gridCol w:w="1843"/>
            </w:tblGrid>
            <w:tr w:rsidR="00AB39D2" w:rsidRPr="00EA2852" w:rsidTr="000E4CDA">
              <w:tc>
                <w:tcPr>
                  <w:tcW w:w="1588" w:type="dxa"/>
                  <w:shd w:val="clear" w:color="auto" w:fill="auto"/>
                </w:tcPr>
                <w:p w:rsidR="00AB39D2" w:rsidRPr="00EA2852" w:rsidRDefault="00AB39D2" w:rsidP="003127D1">
                  <w:pPr>
                    <w:tabs>
                      <w:tab w:val="left" w:pos="1875"/>
                    </w:tabs>
                    <w:jc w:val="center"/>
                    <w:rPr>
                      <w:rFonts w:ascii="Arial" w:hAnsi="Arial" w:cs="Arial"/>
                      <w:b/>
                      <w:sz w:val="22"/>
                      <w:szCs w:val="22"/>
                    </w:rPr>
                  </w:pPr>
                  <w:r w:rsidRPr="00EA2852">
                    <w:rPr>
                      <w:rFonts w:ascii="Arial" w:hAnsi="Arial" w:cs="Arial"/>
                      <w:b/>
                      <w:sz w:val="22"/>
                      <w:szCs w:val="22"/>
                    </w:rPr>
                    <w:t>Directorate</w:t>
                  </w:r>
                </w:p>
              </w:tc>
              <w:tc>
                <w:tcPr>
                  <w:tcW w:w="1843" w:type="dxa"/>
                </w:tcPr>
                <w:p w:rsidR="00AB39D2" w:rsidRPr="00EA2852" w:rsidRDefault="00AB39D2" w:rsidP="003127D1">
                  <w:pPr>
                    <w:tabs>
                      <w:tab w:val="left" w:pos="1875"/>
                    </w:tabs>
                    <w:jc w:val="center"/>
                    <w:rPr>
                      <w:rFonts w:ascii="Arial" w:hAnsi="Arial" w:cs="Arial"/>
                      <w:b/>
                      <w:sz w:val="22"/>
                      <w:szCs w:val="22"/>
                    </w:rPr>
                  </w:pPr>
                  <w:r w:rsidRPr="00EA2852">
                    <w:rPr>
                      <w:rFonts w:ascii="Arial" w:hAnsi="Arial" w:cs="Arial"/>
                      <w:b/>
                      <w:sz w:val="22"/>
                      <w:szCs w:val="22"/>
                    </w:rPr>
                    <w:t>Number of Interns Offered</w:t>
                  </w:r>
                </w:p>
              </w:tc>
              <w:tc>
                <w:tcPr>
                  <w:tcW w:w="3827" w:type="dxa"/>
                  <w:shd w:val="clear" w:color="auto" w:fill="auto"/>
                </w:tcPr>
                <w:p w:rsidR="00AB39D2" w:rsidRPr="00EA2852" w:rsidRDefault="00AB39D2" w:rsidP="003127D1">
                  <w:pPr>
                    <w:tabs>
                      <w:tab w:val="left" w:pos="1875"/>
                    </w:tabs>
                    <w:jc w:val="center"/>
                    <w:rPr>
                      <w:rFonts w:ascii="Arial" w:hAnsi="Arial" w:cs="Arial"/>
                      <w:b/>
                      <w:sz w:val="22"/>
                      <w:szCs w:val="22"/>
                    </w:rPr>
                  </w:pPr>
                  <w:r w:rsidRPr="00EA2852">
                    <w:rPr>
                      <w:rFonts w:ascii="Arial" w:hAnsi="Arial" w:cs="Arial"/>
                      <w:b/>
                      <w:sz w:val="22"/>
                      <w:szCs w:val="22"/>
                    </w:rPr>
                    <w:t>Qualification required</w:t>
                  </w:r>
                </w:p>
              </w:tc>
              <w:tc>
                <w:tcPr>
                  <w:tcW w:w="1701" w:type="dxa"/>
                </w:tcPr>
                <w:p w:rsidR="00AB39D2" w:rsidRPr="00EA2852" w:rsidRDefault="00AB39D2" w:rsidP="003127D1">
                  <w:pPr>
                    <w:tabs>
                      <w:tab w:val="left" w:pos="1875"/>
                    </w:tabs>
                    <w:jc w:val="center"/>
                    <w:rPr>
                      <w:rFonts w:ascii="Arial" w:hAnsi="Arial" w:cs="Arial"/>
                      <w:b/>
                      <w:sz w:val="22"/>
                      <w:szCs w:val="22"/>
                    </w:rPr>
                  </w:pPr>
                  <w:r>
                    <w:rPr>
                      <w:rFonts w:ascii="Arial" w:hAnsi="Arial" w:cs="Arial"/>
                      <w:b/>
                      <w:sz w:val="22"/>
                      <w:szCs w:val="22"/>
                    </w:rPr>
                    <w:t>Reference number</w:t>
                  </w:r>
                </w:p>
              </w:tc>
              <w:tc>
                <w:tcPr>
                  <w:tcW w:w="1843" w:type="dxa"/>
                </w:tcPr>
                <w:p w:rsidR="00AB39D2" w:rsidRPr="00EA2852" w:rsidRDefault="00AB39D2" w:rsidP="003127D1">
                  <w:pPr>
                    <w:tabs>
                      <w:tab w:val="left" w:pos="1875"/>
                    </w:tabs>
                    <w:jc w:val="center"/>
                    <w:rPr>
                      <w:rFonts w:ascii="Arial" w:hAnsi="Arial" w:cs="Arial"/>
                      <w:b/>
                      <w:sz w:val="22"/>
                      <w:szCs w:val="22"/>
                    </w:rPr>
                  </w:pPr>
                  <w:r w:rsidRPr="00EA2852">
                    <w:rPr>
                      <w:rFonts w:ascii="Arial" w:hAnsi="Arial" w:cs="Arial"/>
                      <w:b/>
                      <w:sz w:val="22"/>
                      <w:szCs w:val="22"/>
                    </w:rPr>
                    <w:t>Enquiries</w:t>
                  </w:r>
                </w:p>
              </w:tc>
            </w:tr>
            <w:tr w:rsidR="00AB39D2" w:rsidRPr="00EA2852" w:rsidTr="000E4CDA">
              <w:tc>
                <w:tcPr>
                  <w:tcW w:w="1588" w:type="dxa"/>
                  <w:shd w:val="clear" w:color="auto" w:fill="auto"/>
                </w:tcPr>
                <w:p w:rsidR="00AB39D2" w:rsidRPr="00EA2852" w:rsidRDefault="00AB39D2" w:rsidP="003127D1">
                  <w:pPr>
                    <w:tabs>
                      <w:tab w:val="left" w:pos="1875"/>
                    </w:tabs>
                    <w:jc w:val="center"/>
                    <w:rPr>
                      <w:rFonts w:ascii="Arial" w:hAnsi="Arial" w:cs="Arial"/>
                      <w:sz w:val="22"/>
                      <w:szCs w:val="22"/>
                    </w:rPr>
                  </w:pPr>
                  <w:r w:rsidRPr="00EA2852">
                    <w:rPr>
                      <w:rFonts w:ascii="Arial" w:hAnsi="Arial" w:cs="Arial"/>
                      <w:sz w:val="22"/>
                      <w:szCs w:val="22"/>
                    </w:rPr>
                    <w:t xml:space="preserve">Performance </w:t>
                  </w:r>
                  <w:r>
                    <w:rPr>
                      <w:rFonts w:ascii="Arial" w:hAnsi="Arial" w:cs="Arial"/>
                      <w:sz w:val="22"/>
                      <w:szCs w:val="22"/>
                    </w:rPr>
                    <w:t>Information Management</w:t>
                  </w:r>
                </w:p>
              </w:tc>
              <w:tc>
                <w:tcPr>
                  <w:tcW w:w="1843" w:type="dxa"/>
                </w:tcPr>
                <w:p w:rsidR="00AB39D2" w:rsidRPr="00EA2852" w:rsidRDefault="00AB39D2" w:rsidP="003127D1">
                  <w:pPr>
                    <w:tabs>
                      <w:tab w:val="left" w:pos="1875"/>
                    </w:tabs>
                    <w:jc w:val="center"/>
                    <w:rPr>
                      <w:rFonts w:ascii="Arial" w:hAnsi="Arial" w:cs="Arial"/>
                      <w:sz w:val="22"/>
                      <w:szCs w:val="22"/>
                    </w:rPr>
                  </w:pPr>
                  <w:r w:rsidRPr="00EA2852">
                    <w:rPr>
                      <w:rFonts w:ascii="Arial" w:hAnsi="Arial" w:cs="Arial"/>
                      <w:sz w:val="22"/>
                      <w:szCs w:val="22"/>
                    </w:rPr>
                    <w:t>2</w:t>
                  </w:r>
                </w:p>
              </w:tc>
              <w:tc>
                <w:tcPr>
                  <w:tcW w:w="3827" w:type="dxa"/>
                  <w:shd w:val="clear" w:color="auto" w:fill="auto"/>
                </w:tcPr>
                <w:p w:rsidR="00AB39D2" w:rsidRPr="00EA2852" w:rsidRDefault="00AB39D2" w:rsidP="003127D1">
                  <w:pPr>
                    <w:tabs>
                      <w:tab w:val="left" w:pos="1875"/>
                    </w:tabs>
                    <w:jc w:val="center"/>
                    <w:rPr>
                      <w:rFonts w:ascii="Arial" w:hAnsi="Arial" w:cs="Arial"/>
                      <w:sz w:val="22"/>
                      <w:szCs w:val="22"/>
                    </w:rPr>
                  </w:pPr>
                  <w:r w:rsidRPr="00EA2852">
                    <w:rPr>
                      <w:rFonts w:ascii="Arial" w:hAnsi="Arial" w:cs="Arial"/>
                      <w:sz w:val="22"/>
                      <w:szCs w:val="22"/>
                    </w:rPr>
                    <w:t xml:space="preserve">Diploma or Degree in </w:t>
                  </w:r>
                  <w:r>
                    <w:rPr>
                      <w:rFonts w:ascii="Arial" w:hAnsi="Arial" w:cs="Arial"/>
                      <w:sz w:val="22"/>
                      <w:szCs w:val="22"/>
                    </w:rPr>
                    <w:t>ICT/ Data Science with modules in any/ all of the following: C, C++, Java, Java script, and SQL</w:t>
                  </w:r>
                </w:p>
              </w:tc>
              <w:tc>
                <w:tcPr>
                  <w:tcW w:w="1701" w:type="dxa"/>
                </w:tcPr>
                <w:p w:rsidR="00AB39D2" w:rsidRDefault="00AB39D2" w:rsidP="003127D1">
                  <w:pPr>
                    <w:tabs>
                      <w:tab w:val="left" w:pos="1875"/>
                    </w:tabs>
                    <w:jc w:val="center"/>
                    <w:rPr>
                      <w:rFonts w:ascii="Arial" w:hAnsi="Arial" w:cs="Arial"/>
                      <w:sz w:val="22"/>
                      <w:szCs w:val="22"/>
                    </w:rPr>
                  </w:pPr>
                  <w:r>
                    <w:rPr>
                      <w:rFonts w:ascii="Arial" w:hAnsi="Arial" w:cs="Arial"/>
                      <w:sz w:val="22"/>
                      <w:szCs w:val="22"/>
                    </w:rPr>
                    <w:t>PIM/06/2025</w:t>
                  </w:r>
                </w:p>
              </w:tc>
              <w:tc>
                <w:tcPr>
                  <w:tcW w:w="1843" w:type="dxa"/>
                </w:tcPr>
                <w:p w:rsidR="00AB39D2" w:rsidRDefault="00AB39D2" w:rsidP="003127D1">
                  <w:pPr>
                    <w:tabs>
                      <w:tab w:val="left" w:pos="1875"/>
                    </w:tabs>
                    <w:jc w:val="center"/>
                    <w:rPr>
                      <w:rFonts w:ascii="Arial" w:hAnsi="Arial" w:cs="Arial"/>
                      <w:sz w:val="22"/>
                      <w:szCs w:val="22"/>
                    </w:rPr>
                  </w:pPr>
                  <w:r>
                    <w:rPr>
                      <w:rFonts w:ascii="Arial" w:hAnsi="Arial" w:cs="Arial"/>
                      <w:sz w:val="22"/>
                      <w:szCs w:val="22"/>
                    </w:rPr>
                    <w:t>Dr. W. Herman</w:t>
                  </w:r>
                </w:p>
                <w:p w:rsidR="00AB39D2" w:rsidRPr="00EA2852" w:rsidRDefault="00377E22" w:rsidP="003127D1">
                  <w:pPr>
                    <w:tabs>
                      <w:tab w:val="left" w:pos="1875"/>
                    </w:tabs>
                    <w:jc w:val="center"/>
                    <w:rPr>
                      <w:rFonts w:ascii="Arial" w:hAnsi="Arial" w:cs="Arial"/>
                      <w:sz w:val="22"/>
                      <w:szCs w:val="22"/>
                    </w:rPr>
                  </w:pPr>
                  <w:r>
                    <w:rPr>
                      <w:rFonts w:ascii="Arial" w:hAnsi="Arial" w:cs="Arial"/>
                      <w:sz w:val="22"/>
                      <w:szCs w:val="22"/>
                    </w:rPr>
                    <w:t>(053) 030 0653</w:t>
                  </w:r>
                </w:p>
              </w:tc>
            </w:tr>
            <w:tr w:rsidR="00AB39D2" w:rsidRPr="00EA2852" w:rsidTr="000E4CDA">
              <w:tc>
                <w:tcPr>
                  <w:tcW w:w="1588" w:type="dxa"/>
                  <w:shd w:val="clear" w:color="auto" w:fill="auto"/>
                </w:tcPr>
                <w:p w:rsidR="00AB39D2" w:rsidRPr="00EA2852" w:rsidRDefault="00AB39D2" w:rsidP="003127D1">
                  <w:pPr>
                    <w:tabs>
                      <w:tab w:val="left" w:pos="1875"/>
                    </w:tabs>
                    <w:jc w:val="center"/>
                    <w:rPr>
                      <w:rFonts w:ascii="Arial" w:hAnsi="Arial" w:cs="Arial"/>
                      <w:sz w:val="22"/>
                      <w:szCs w:val="22"/>
                    </w:rPr>
                  </w:pPr>
                  <w:r>
                    <w:rPr>
                      <w:rFonts w:ascii="Arial" w:hAnsi="Arial" w:cs="Arial"/>
                      <w:sz w:val="22"/>
                      <w:szCs w:val="22"/>
                    </w:rPr>
                    <w:t>Service Delivery Improvement Monitoring</w:t>
                  </w:r>
                </w:p>
              </w:tc>
              <w:tc>
                <w:tcPr>
                  <w:tcW w:w="1843" w:type="dxa"/>
                </w:tcPr>
                <w:p w:rsidR="00AB39D2" w:rsidRPr="00EA2852" w:rsidRDefault="00AB39D2" w:rsidP="003127D1">
                  <w:pPr>
                    <w:tabs>
                      <w:tab w:val="left" w:pos="1875"/>
                    </w:tabs>
                    <w:jc w:val="center"/>
                    <w:rPr>
                      <w:rFonts w:ascii="Arial" w:hAnsi="Arial" w:cs="Arial"/>
                      <w:sz w:val="22"/>
                      <w:szCs w:val="22"/>
                    </w:rPr>
                  </w:pPr>
                  <w:r>
                    <w:rPr>
                      <w:rFonts w:ascii="Arial" w:hAnsi="Arial" w:cs="Arial"/>
                      <w:sz w:val="22"/>
                      <w:szCs w:val="22"/>
                    </w:rPr>
                    <w:t>2</w:t>
                  </w:r>
                </w:p>
              </w:tc>
              <w:tc>
                <w:tcPr>
                  <w:tcW w:w="3827" w:type="dxa"/>
                  <w:shd w:val="clear" w:color="auto" w:fill="auto"/>
                </w:tcPr>
                <w:p w:rsidR="00AB39D2" w:rsidRPr="00EA2852" w:rsidRDefault="00AB39D2" w:rsidP="003127D1">
                  <w:pPr>
                    <w:tabs>
                      <w:tab w:val="left" w:pos="1875"/>
                    </w:tabs>
                    <w:jc w:val="center"/>
                    <w:rPr>
                      <w:rFonts w:ascii="Arial" w:hAnsi="Arial" w:cs="Arial"/>
                      <w:sz w:val="22"/>
                      <w:szCs w:val="22"/>
                    </w:rPr>
                  </w:pPr>
                  <w:r>
                    <w:rPr>
                      <w:rFonts w:ascii="Arial" w:hAnsi="Arial" w:cs="Arial"/>
                      <w:sz w:val="22"/>
                      <w:szCs w:val="22"/>
                    </w:rPr>
                    <w:t>A</w:t>
                  </w:r>
                  <w:r w:rsidRPr="001C1799">
                    <w:rPr>
                      <w:rFonts w:ascii="Arial" w:hAnsi="Arial" w:cs="Arial"/>
                      <w:sz w:val="22"/>
                      <w:szCs w:val="22"/>
                    </w:rPr>
                    <w:t xml:space="preserve">ppropriate Bachelor's Degree/ </w:t>
                  </w:r>
                  <w:proofErr w:type="spellStart"/>
                  <w:r w:rsidRPr="001C1799">
                    <w:rPr>
                      <w:rFonts w:ascii="Arial" w:hAnsi="Arial" w:cs="Arial"/>
                      <w:sz w:val="22"/>
                      <w:szCs w:val="22"/>
                    </w:rPr>
                    <w:t>BTech</w:t>
                  </w:r>
                  <w:proofErr w:type="spellEnd"/>
                  <w:r w:rsidRPr="001C1799">
                    <w:rPr>
                      <w:rFonts w:ascii="Arial" w:hAnsi="Arial" w:cs="Arial"/>
                      <w:sz w:val="22"/>
                      <w:szCs w:val="22"/>
                    </w:rPr>
                    <w:t xml:space="preserve"> Degree or Advanced Diploma in Mo</w:t>
                  </w:r>
                  <w:r w:rsidR="003127D1">
                    <w:rPr>
                      <w:rFonts w:ascii="Arial" w:hAnsi="Arial" w:cs="Arial"/>
                      <w:sz w:val="22"/>
                      <w:szCs w:val="22"/>
                    </w:rPr>
                    <w:t xml:space="preserve">nitoring and Evaluation, Public Management </w:t>
                  </w:r>
                  <w:r w:rsidRPr="001C1799">
                    <w:rPr>
                      <w:rFonts w:ascii="Arial" w:hAnsi="Arial" w:cs="Arial"/>
                      <w:sz w:val="22"/>
                      <w:szCs w:val="22"/>
                    </w:rPr>
                    <w:t>/Administration, Statistics or Information Management</w:t>
                  </w:r>
                </w:p>
              </w:tc>
              <w:tc>
                <w:tcPr>
                  <w:tcW w:w="1701" w:type="dxa"/>
                </w:tcPr>
                <w:p w:rsidR="00AB39D2" w:rsidRDefault="00AB39D2" w:rsidP="003127D1">
                  <w:pPr>
                    <w:tabs>
                      <w:tab w:val="left" w:pos="1875"/>
                    </w:tabs>
                    <w:jc w:val="center"/>
                    <w:rPr>
                      <w:rFonts w:ascii="Arial" w:hAnsi="Arial" w:cs="Arial"/>
                      <w:sz w:val="22"/>
                      <w:szCs w:val="22"/>
                    </w:rPr>
                  </w:pPr>
                  <w:r>
                    <w:rPr>
                      <w:rFonts w:ascii="Arial" w:hAnsi="Arial" w:cs="Arial"/>
                      <w:sz w:val="22"/>
                      <w:szCs w:val="22"/>
                    </w:rPr>
                    <w:t>SDIM/06/2025</w:t>
                  </w:r>
                </w:p>
              </w:tc>
              <w:tc>
                <w:tcPr>
                  <w:tcW w:w="1843" w:type="dxa"/>
                </w:tcPr>
                <w:p w:rsidR="00AB39D2" w:rsidRDefault="00AB39D2" w:rsidP="003127D1">
                  <w:pPr>
                    <w:tabs>
                      <w:tab w:val="left" w:pos="1875"/>
                    </w:tabs>
                    <w:jc w:val="center"/>
                    <w:rPr>
                      <w:rFonts w:ascii="Arial" w:hAnsi="Arial" w:cs="Arial"/>
                      <w:sz w:val="22"/>
                      <w:szCs w:val="22"/>
                    </w:rPr>
                  </w:pPr>
                  <w:r w:rsidRPr="00EA2852">
                    <w:rPr>
                      <w:rFonts w:ascii="Arial" w:hAnsi="Arial" w:cs="Arial"/>
                      <w:sz w:val="22"/>
                      <w:szCs w:val="22"/>
                    </w:rPr>
                    <w:t xml:space="preserve">Ms. P. </w:t>
                  </w:r>
                  <w:proofErr w:type="spellStart"/>
                  <w:r w:rsidRPr="00EA2852">
                    <w:rPr>
                      <w:rFonts w:ascii="Arial" w:hAnsi="Arial" w:cs="Arial"/>
                      <w:sz w:val="22"/>
                      <w:szCs w:val="22"/>
                    </w:rPr>
                    <w:t>Nogwili</w:t>
                  </w:r>
                  <w:proofErr w:type="spellEnd"/>
                </w:p>
                <w:p w:rsidR="00AB39D2" w:rsidRDefault="00AB39D2" w:rsidP="003127D1">
                  <w:pPr>
                    <w:tabs>
                      <w:tab w:val="left" w:pos="1875"/>
                    </w:tabs>
                    <w:jc w:val="center"/>
                    <w:rPr>
                      <w:rFonts w:ascii="Arial" w:hAnsi="Arial" w:cs="Arial"/>
                      <w:sz w:val="22"/>
                      <w:szCs w:val="22"/>
                    </w:rPr>
                  </w:pPr>
                  <w:r>
                    <w:rPr>
                      <w:rFonts w:ascii="Arial" w:hAnsi="Arial" w:cs="Arial"/>
                      <w:sz w:val="22"/>
                      <w:szCs w:val="22"/>
                    </w:rPr>
                    <w:t>(053)</w:t>
                  </w:r>
                  <w:r w:rsidR="00377E22">
                    <w:rPr>
                      <w:rFonts w:ascii="Arial" w:hAnsi="Arial" w:cs="Arial"/>
                      <w:sz w:val="22"/>
                      <w:szCs w:val="22"/>
                    </w:rPr>
                    <w:t xml:space="preserve"> </w:t>
                  </w:r>
                  <w:r>
                    <w:rPr>
                      <w:rFonts w:ascii="Arial" w:hAnsi="Arial" w:cs="Arial"/>
                      <w:sz w:val="22"/>
                      <w:szCs w:val="22"/>
                    </w:rPr>
                    <w:t>030</w:t>
                  </w:r>
                  <w:r w:rsidR="00377E22">
                    <w:rPr>
                      <w:rFonts w:ascii="Arial" w:hAnsi="Arial" w:cs="Arial"/>
                      <w:sz w:val="22"/>
                      <w:szCs w:val="22"/>
                    </w:rPr>
                    <w:t xml:space="preserve"> </w:t>
                  </w:r>
                  <w:r>
                    <w:rPr>
                      <w:rFonts w:ascii="Arial" w:hAnsi="Arial" w:cs="Arial"/>
                      <w:sz w:val="22"/>
                      <w:szCs w:val="22"/>
                    </w:rPr>
                    <w:t>0655</w:t>
                  </w:r>
                </w:p>
              </w:tc>
            </w:tr>
            <w:tr w:rsidR="00AB39D2" w:rsidRPr="00EA2852" w:rsidTr="000E4CDA">
              <w:tc>
                <w:tcPr>
                  <w:tcW w:w="1588" w:type="dxa"/>
                  <w:shd w:val="clear" w:color="auto" w:fill="auto"/>
                </w:tcPr>
                <w:p w:rsidR="00AB39D2" w:rsidRPr="00EA2852" w:rsidRDefault="00AB39D2" w:rsidP="003127D1">
                  <w:pPr>
                    <w:tabs>
                      <w:tab w:val="left" w:pos="1875"/>
                    </w:tabs>
                    <w:jc w:val="center"/>
                    <w:rPr>
                      <w:rFonts w:ascii="Arial" w:hAnsi="Arial" w:cs="Arial"/>
                      <w:sz w:val="22"/>
                      <w:szCs w:val="22"/>
                    </w:rPr>
                  </w:pPr>
                  <w:r>
                    <w:rPr>
                      <w:rFonts w:ascii="Arial" w:hAnsi="Arial" w:cs="Arial"/>
                      <w:sz w:val="22"/>
                      <w:szCs w:val="22"/>
                    </w:rPr>
                    <w:t>Performance Monitoring and Evaluation</w:t>
                  </w:r>
                </w:p>
              </w:tc>
              <w:tc>
                <w:tcPr>
                  <w:tcW w:w="1843" w:type="dxa"/>
                </w:tcPr>
                <w:p w:rsidR="00AB39D2" w:rsidRPr="00EA2852" w:rsidRDefault="00AB39D2" w:rsidP="003127D1">
                  <w:pPr>
                    <w:tabs>
                      <w:tab w:val="left" w:pos="1875"/>
                    </w:tabs>
                    <w:jc w:val="center"/>
                    <w:rPr>
                      <w:rFonts w:ascii="Arial" w:hAnsi="Arial" w:cs="Arial"/>
                      <w:sz w:val="22"/>
                      <w:szCs w:val="22"/>
                    </w:rPr>
                  </w:pPr>
                  <w:r w:rsidRPr="00D04148">
                    <w:rPr>
                      <w:rFonts w:ascii="Arial" w:hAnsi="Arial" w:cs="Arial"/>
                      <w:sz w:val="22"/>
                      <w:szCs w:val="22"/>
                    </w:rPr>
                    <w:t>11</w:t>
                  </w:r>
                </w:p>
              </w:tc>
              <w:tc>
                <w:tcPr>
                  <w:tcW w:w="3827" w:type="dxa"/>
                  <w:shd w:val="clear" w:color="auto" w:fill="auto"/>
                </w:tcPr>
                <w:p w:rsidR="00AB39D2" w:rsidRPr="00EA2852" w:rsidRDefault="00AB39D2" w:rsidP="003127D1">
                  <w:pPr>
                    <w:tabs>
                      <w:tab w:val="left" w:pos="1875"/>
                    </w:tabs>
                    <w:jc w:val="center"/>
                    <w:rPr>
                      <w:rFonts w:ascii="Arial" w:hAnsi="Arial" w:cs="Arial"/>
                      <w:sz w:val="22"/>
                      <w:szCs w:val="22"/>
                    </w:rPr>
                  </w:pPr>
                  <w:r>
                    <w:rPr>
                      <w:rFonts w:ascii="Arial" w:hAnsi="Arial" w:cs="Arial"/>
                      <w:sz w:val="22"/>
                      <w:szCs w:val="22"/>
                    </w:rPr>
                    <w:t>A</w:t>
                  </w:r>
                  <w:r w:rsidRPr="001C1799">
                    <w:rPr>
                      <w:rFonts w:ascii="Arial" w:hAnsi="Arial" w:cs="Arial"/>
                      <w:sz w:val="22"/>
                      <w:szCs w:val="22"/>
                    </w:rPr>
                    <w:t xml:space="preserve">ppropriate Bachelor's Degree/ </w:t>
                  </w:r>
                  <w:proofErr w:type="spellStart"/>
                  <w:r w:rsidRPr="001C1799">
                    <w:rPr>
                      <w:rFonts w:ascii="Arial" w:hAnsi="Arial" w:cs="Arial"/>
                      <w:sz w:val="22"/>
                      <w:szCs w:val="22"/>
                    </w:rPr>
                    <w:t>BTech</w:t>
                  </w:r>
                  <w:proofErr w:type="spellEnd"/>
                  <w:r w:rsidRPr="001C1799">
                    <w:rPr>
                      <w:rFonts w:ascii="Arial" w:hAnsi="Arial" w:cs="Arial"/>
                      <w:sz w:val="22"/>
                      <w:szCs w:val="22"/>
                    </w:rPr>
                    <w:t xml:space="preserve"> Degree or Advanced Diploma in Mo</w:t>
                  </w:r>
                  <w:r w:rsidR="003127D1">
                    <w:rPr>
                      <w:rFonts w:ascii="Arial" w:hAnsi="Arial" w:cs="Arial"/>
                      <w:sz w:val="22"/>
                      <w:szCs w:val="22"/>
                    </w:rPr>
                    <w:t>nitoring and Evaluation, Public Management</w:t>
                  </w:r>
                  <w:r w:rsidRPr="001C1799">
                    <w:rPr>
                      <w:rFonts w:ascii="Arial" w:hAnsi="Arial" w:cs="Arial"/>
                      <w:sz w:val="22"/>
                      <w:szCs w:val="22"/>
                    </w:rPr>
                    <w:t>/Administration, Statistics or Information Management and Information Technology</w:t>
                  </w:r>
                </w:p>
              </w:tc>
              <w:tc>
                <w:tcPr>
                  <w:tcW w:w="1701" w:type="dxa"/>
                </w:tcPr>
                <w:p w:rsidR="00AB39D2" w:rsidRPr="00EA2852" w:rsidRDefault="00AB39D2" w:rsidP="003127D1">
                  <w:pPr>
                    <w:tabs>
                      <w:tab w:val="left" w:pos="1875"/>
                    </w:tabs>
                    <w:jc w:val="center"/>
                    <w:rPr>
                      <w:rFonts w:ascii="Arial" w:hAnsi="Arial" w:cs="Arial"/>
                      <w:sz w:val="22"/>
                      <w:szCs w:val="22"/>
                    </w:rPr>
                  </w:pPr>
                  <w:r>
                    <w:rPr>
                      <w:rFonts w:ascii="Arial" w:hAnsi="Arial" w:cs="Arial"/>
                      <w:sz w:val="22"/>
                      <w:szCs w:val="22"/>
                    </w:rPr>
                    <w:t>PME/06/2025</w:t>
                  </w:r>
                </w:p>
              </w:tc>
              <w:tc>
                <w:tcPr>
                  <w:tcW w:w="1843" w:type="dxa"/>
                </w:tcPr>
                <w:p w:rsidR="00AB39D2" w:rsidRDefault="00AB39D2" w:rsidP="003127D1">
                  <w:pPr>
                    <w:tabs>
                      <w:tab w:val="left" w:pos="1875"/>
                    </w:tabs>
                    <w:jc w:val="center"/>
                    <w:rPr>
                      <w:rFonts w:ascii="Arial" w:hAnsi="Arial" w:cs="Arial"/>
                      <w:sz w:val="22"/>
                      <w:szCs w:val="22"/>
                    </w:rPr>
                  </w:pPr>
                  <w:r w:rsidRPr="00EA2852">
                    <w:rPr>
                      <w:rFonts w:ascii="Arial" w:hAnsi="Arial" w:cs="Arial"/>
                      <w:sz w:val="22"/>
                      <w:szCs w:val="22"/>
                    </w:rPr>
                    <w:t xml:space="preserve">Ms. </w:t>
                  </w:r>
                  <w:r>
                    <w:rPr>
                      <w:rFonts w:ascii="Arial" w:hAnsi="Arial" w:cs="Arial"/>
                      <w:sz w:val="22"/>
                      <w:szCs w:val="22"/>
                    </w:rPr>
                    <w:t xml:space="preserve">S. </w:t>
                  </w:r>
                  <w:proofErr w:type="spellStart"/>
                  <w:r>
                    <w:rPr>
                      <w:rFonts w:ascii="Arial" w:hAnsi="Arial" w:cs="Arial"/>
                      <w:sz w:val="22"/>
                      <w:szCs w:val="22"/>
                    </w:rPr>
                    <w:t>Vallabh</w:t>
                  </w:r>
                  <w:proofErr w:type="spellEnd"/>
                </w:p>
                <w:p w:rsidR="00377E22" w:rsidRPr="00EA2852" w:rsidRDefault="00377E22" w:rsidP="003127D1">
                  <w:pPr>
                    <w:tabs>
                      <w:tab w:val="left" w:pos="1875"/>
                    </w:tabs>
                    <w:jc w:val="center"/>
                    <w:rPr>
                      <w:rFonts w:ascii="Arial" w:hAnsi="Arial" w:cs="Arial"/>
                      <w:sz w:val="22"/>
                      <w:szCs w:val="22"/>
                    </w:rPr>
                  </w:pPr>
                  <w:r>
                    <w:rPr>
                      <w:rFonts w:ascii="Arial" w:hAnsi="Arial" w:cs="Arial"/>
                      <w:sz w:val="22"/>
                      <w:szCs w:val="22"/>
                    </w:rPr>
                    <w:t>(053) 030 0661</w:t>
                  </w:r>
                </w:p>
              </w:tc>
            </w:tr>
          </w:tbl>
          <w:p w:rsidR="00E83598" w:rsidRPr="00EA2852" w:rsidRDefault="00E83598" w:rsidP="00E83598">
            <w:pPr>
              <w:tabs>
                <w:tab w:val="left" w:pos="1875"/>
              </w:tabs>
              <w:rPr>
                <w:rFonts w:ascii="Arial" w:hAnsi="Arial" w:cs="Arial"/>
                <w:b/>
                <w:sz w:val="22"/>
                <w:szCs w:val="22"/>
                <w:lang w:val="en-ZA"/>
              </w:rPr>
            </w:pPr>
          </w:p>
          <w:p w:rsidR="00E83598" w:rsidRPr="00EA2852" w:rsidRDefault="00E83598" w:rsidP="00E83598">
            <w:pPr>
              <w:tabs>
                <w:tab w:val="left" w:pos="1875"/>
              </w:tabs>
              <w:rPr>
                <w:rFonts w:ascii="Arial" w:hAnsi="Arial" w:cs="Arial"/>
                <w:b/>
                <w:sz w:val="22"/>
                <w:szCs w:val="22"/>
                <w:lang w:val="en-ZA"/>
              </w:rPr>
            </w:pPr>
            <w:r w:rsidRPr="00EA2852">
              <w:rPr>
                <w:rFonts w:ascii="Arial" w:hAnsi="Arial" w:cs="Arial"/>
                <w:b/>
                <w:sz w:val="22"/>
                <w:szCs w:val="22"/>
                <w:lang w:val="en-ZA"/>
              </w:rPr>
              <w:t>Successful candidates will be required to enter into a 24 months’ internship contract and will receiv</w:t>
            </w:r>
            <w:r w:rsidR="008069F7" w:rsidRPr="00EA2852">
              <w:rPr>
                <w:rFonts w:ascii="Arial" w:hAnsi="Arial" w:cs="Arial"/>
                <w:b/>
                <w:sz w:val="22"/>
                <w:szCs w:val="22"/>
                <w:lang w:val="en-ZA"/>
              </w:rPr>
              <w:t xml:space="preserve">e a monthly stipend </w:t>
            </w:r>
            <w:r w:rsidR="003127D1">
              <w:rPr>
                <w:rFonts w:ascii="Arial" w:hAnsi="Arial" w:cs="Arial"/>
                <w:b/>
                <w:sz w:val="22"/>
                <w:szCs w:val="22"/>
                <w:lang w:val="en-ZA"/>
              </w:rPr>
              <w:t xml:space="preserve">of R 7 043.33 </w:t>
            </w:r>
            <w:r w:rsidR="00D04148">
              <w:rPr>
                <w:rFonts w:ascii="Arial" w:hAnsi="Arial" w:cs="Arial"/>
                <w:b/>
                <w:sz w:val="22"/>
                <w:szCs w:val="22"/>
                <w:lang w:val="en-ZA"/>
              </w:rPr>
              <w:t>and will be placed within the Northern Cape Provincial Administration</w:t>
            </w:r>
            <w:r w:rsidRPr="00EA2852">
              <w:rPr>
                <w:rFonts w:ascii="Arial" w:hAnsi="Arial" w:cs="Arial"/>
                <w:b/>
                <w:sz w:val="22"/>
                <w:szCs w:val="22"/>
                <w:lang w:val="en-ZA"/>
              </w:rPr>
              <w:t xml:space="preserve">. </w:t>
            </w:r>
          </w:p>
          <w:p w:rsidR="00740CAF" w:rsidRPr="00EA2852" w:rsidRDefault="00740CAF" w:rsidP="00740CAF">
            <w:pPr>
              <w:jc w:val="both"/>
              <w:rPr>
                <w:rFonts w:ascii="Arial" w:hAnsi="Arial" w:cs="Arial"/>
                <w:sz w:val="22"/>
                <w:szCs w:val="22"/>
                <w:lang w:val="en-ZA"/>
              </w:rPr>
            </w:pPr>
          </w:p>
          <w:p w:rsidR="00740CAF" w:rsidRPr="00EA2852" w:rsidRDefault="00740CAF" w:rsidP="00740CAF">
            <w:pPr>
              <w:tabs>
                <w:tab w:val="left" w:pos="1875"/>
              </w:tabs>
              <w:rPr>
                <w:rFonts w:ascii="Arial" w:hAnsi="Arial" w:cs="Arial"/>
                <w:b/>
                <w:sz w:val="22"/>
                <w:szCs w:val="22"/>
                <w:lang w:val="en-ZA"/>
              </w:rPr>
            </w:pPr>
            <w:r w:rsidRPr="00EA2852">
              <w:rPr>
                <w:rFonts w:ascii="Arial" w:hAnsi="Arial" w:cs="Arial"/>
                <w:b/>
                <w:sz w:val="22"/>
                <w:szCs w:val="22"/>
                <w:lang w:val="en-ZA"/>
              </w:rPr>
              <w:t>HOW TO APPLY:</w:t>
            </w:r>
          </w:p>
          <w:p w:rsidR="007C7598" w:rsidRPr="00EA2852" w:rsidRDefault="007C7598" w:rsidP="007C7598">
            <w:pPr>
              <w:tabs>
                <w:tab w:val="left" w:pos="1875"/>
              </w:tabs>
              <w:rPr>
                <w:rFonts w:ascii="Arial" w:hAnsi="Arial" w:cs="Arial"/>
                <w:sz w:val="22"/>
                <w:szCs w:val="22"/>
                <w:lang w:val="en-ZA"/>
              </w:rPr>
            </w:pPr>
          </w:p>
          <w:p w:rsidR="00740CAF" w:rsidRPr="00EA2852" w:rsidRDefault="00740CAF" w:rsidP="001A5278">
            <w:pPr>
              <w:tabs>
                <w:tab w:val="left" w:pos="1875"/>
              </w:tabs>
              <w:jc w:val="both"/>
              <w:rPr>
                <w:rFonts w:ascii="Arial" w:hAnsi="Arial" w:cs="Arial"/>
                <w:bCs/>
                <w:sz w:val="22"/>
                <w:szCs w:val="22"/>
                <w:lang w:val="en-GB"/>
              </w:rPr>
            </w:pPr>
            <w:r w:rsidRPr="00EA2852">
              <w:rPr>
                <w:rFonts w:ascii="Arial" w:hAnsi="Arial" w:cs="Arial"/>
                <w:b/>
                <w:sz w:val="22"/>
                <w:szCs w:val="22"/>
                <w:lang w:val="en-ZA" w:eastAsia="en-ZA"/>
              </w:rPr>
              <w:t>NOTE</w:t>
            </w:r>
            <w:r w:rsidRPr="00EA2852">
              <w:rPr>
                <w:rFonts w:ascii="Arial" w:hAnsi="Arial" w:cs="Arial"/>
                <w:sz w:val="22"/>
                <w:szCs w:val="22"/>
                <w:lang w:val="en-ZA" w:eastAsia="en-ZA"/>
              </w:rPr>
              <w:t xml:space="preserve">: </w:t>
            </w:r>
            <w:r w:rsidR="00CF1C68">
              <w:rPr>
                <w:rFonts w:ascii="Arial" w:hAnsi="Arial" w:cs="Arial"/>
                <w:sz w:val="22"/>
                <w:szCs w:val="22"/>
                <w:lang w:val="en-ZA" w:eastAsia="en-ZA"/>
              </w:rPr>
              <w:t xml:space="preserve">The Northern Cape Provincial Government is an equal opportunity, affirmative action employer and aims to achieve gender, race and disability </w:t>
            </w:r>
            <w:r w:rsidR="00872AB8">
              <w:rPr>
                <w:rFonts w:ascii="Arial" w:hAnsi="Arial" w:cs="Arial"/>
                <w:sz w:val="22"/>
                <w:szCs w:val="22"/>
                <w:lang w:val="en-ZA" w:eastAsia="en-ZA"/>
              </w:rPr>
              <w:t>representation</w:t>
            </w:r>
            <w:r w:rsidR="00CF1C68">
              <w:rPr>
                <w:rFonts w:ascii="Arial" w:hAnsi="Arial" w:cs="Arial"/>
                <w:sz w:val="22"/>
                <w:szCs w:val="22"/>
                <w:lang w:val="en-ZA" w:eastAsia="en-ZA"/>
              </w:rPr>
              <w:t xml:space="preserve">. Employment decisions shall be informed by the Employment Equity Plan of the Department to achieve its Employment Equity targets. </w:t>
            </w:r>
            <w:r w:rsidRPr="00EA2852">
              <w:rPr>
                <w:rFonts w:ascii="Arial" w:hAnsi="Arial" w:cs="Arial"/>
                <w:sz w:val="22"/>
                <w:szCs w:val="22"/>
                <w:lang w:val="en-ZA" w:eastAsia="en-ZA"/>
              </w:rPr>
              <w:t xml:space="preserve">Applications must be submitted on the new application for employment form (Z83). The new form can be downloaded at </w:t>
            </w:r>
            <w:r w:rsidRPr="00CF1C68">
              <w:rPr>
                <w:rFonts w:ascii="Arial" w:hAnsi="Arial" w:cs="Arial"/>
                <w:b/>
                <w:sz w:val="22"/>
                <w:szCs w:val="22"/>
                <w:lang w:val="en-ZA" w:eastAsia="en-ZA"/>
              </w:rPr>
              <w:t>www.dpsa.gov.za-vacancies</w:t>
            </w:r>
            <w:r w:rsidRPr="00EA2852">
              <w:rPr>
                <w:rFonts w:ascii="Arial" w:hAnsi="Arial" w:cs="Arial"/>
                <w:sz w:val="22"/>
                <w:szCs w:val="22"/>
                <w:lang w:val="en-ZA" w:eastAsia="en-ZA"/>
              </w:rPr>
              <w:t xml:space="preserve"> or </w:t>
            </w:r>
            <w:r w:rsidR="00872AB8">
              <w:rPr>
                <w:rFonts w:ascii="Arial" w:hAnsi="Arial" w:cs="Arial"/>
                <w:sz w:val="22"/>
                <w:szCs w:val="22"/>
                <w:lang w:val="en-ZA" w:eastAsia="en-ZA"/>
              </w:rPr>
              <w:t>obtained</w:t>
            </w:r>
            <w:r w:rsidRPr="00EA2852">
              <w:rPr>
                <w:rFonts w:ascii="Arial" w:hAnsi="Arial" w:cs="Arial"/>
                <w:sz w:val="22"/>
                <w:szCs w:val="22"/>
                <w:lang w:val="en-ZA" w:eastAsia="en-ZA"/>
              </w:rPr>
              <w:t xml:space="preserve"> from any Public Service Department and should be accompanied by a comprehensive CV specifying all qualifications, e</w:t>
            </w:r>
            <w:r w:rsidR="008069F7" w:rsidRPr="00EA2852">
              <w:rPr>
                <w:rFonts w:ascii="Arial" w:hAnsi="Arial" w:cs="Arial"/>
                <w:sz w:val="22"/>
                <w:szCs w:val="22"/>
                <w:lang w:val="en-ZA" w:eastAsia="en-ZA"/>
              </w:rPr>
              <w:t xml:space="preserve">xperience with respective dates. </w:t>
            </w:r>
            <w:r w:rsidR="00654F55" w:rsidRPr="00EA2852">
              <w:rPr>
                <w:rFonts w:ascii="Arial" w:hAnsi="Arial" w:cs="Arial"/>
                <w:sz w:val="22"/>
                <w:szCs w:val="22"/>
                <w:lang w:val="en-ZA" w:eastAsia="en-ZA"/>
              </w:rPr>
              <w:t xml:space="preserve"> </w:t>
            </w:r>
            <w:r w:rsidRPr="00EA2852">
              <w:rPr>
                <w:rFonts w:ascii="Arial" w:hAnsi="Arial" w:cs="Arial"/>
                <w:sz w:val="22"/>
                <w:szCs w:val="22"/>
                <w:lang w:val="en-ZA" w:eastAsia="en-ZA"/>
              </w:rPr>
              <w:t xml:space="preserve">Applications submitted using the old Z83 form </w:t>
            </w:r>
            <w:r w:rsidR="00CF1C68">
              <w:rPr>
                <w:rFonts w:ascii="Arial" w:hAnsi="Arial" w:cs="Arial"/>
                <w:sz w:val="22"/>
                <w:szCs w:val="22"/>
                <w:lang w:val="en-ZA" w:eastAsia="en-ZA"/>
              </w:rPr>
              <w:t xml:space="preserve">will </w:t>
            </w:r>
            <w:r w:rsidR="00654F55" w:rsidRPr="00EA2852">
              <w:rPr>
                <w:rFonts w:ascii="Arial" w:hAnsi="Arial" w:cs="Arial"/>
                <w:sz w:val="22"/>
                <w:szCs w:val="22"/>
                <w:lang w:val="en-ZA" w:eastAsia="en-ZA"/>
              </w:rPr>
              <w:t xml:space="preserve">be </w:t>
            </w:r>
            <w:r w:rsidR="00EA2852" w:rsidRPr="00EA2852">
              <w:rPr>
                <w:rFonts w:ascii="Arial" w:hAnsi="Arial" w:cs="Arial"/>
                <w:sz w:val="22"/>
                <w:szCs w:val="22"/>
                <w:lang w:val="en-ZA" w:eastAsia="en-ZA"/>
              </w:rPr>
              <w:t>disqualified</w:t>
            </w:r>
            <w:r w:rsidR="00654F55" w:rsidRPr="00EA2852">
              <w:rPr>
                <w:rFonts w:ascii="Arial" w:hAnsi="Arial" w:cs="Arial"/>
                <w:sz w:val="22"/>
                <w:szCs w:val="22"/>
                <w:lang w:val="en-ZA" w:eastAsia="en-ZA"/>
              </w:rPr>
              <w:t xml:space="preserve">. </w:t>
            </w:r>
            <w:r w:rsidR="004641C6" w:rsidRPr="00EA2852">
              <w:rPr>
                <w:rFonts w:ascii="Arial" w:hAnsi="Arial" w:cs="Arial"/>
                <w:sz w:val="22"/>
                <w:szCs w:val="22"/>
                <w:lang w:val="en-ZA" w:eastAsia="en-ZA"/>
              </w:rPr>
              <w:t xml:space="preserve"> </w:t>
            </w:r>
            <w:r w:rsidR="00CF1C68">
              <w:rPr>
                <w:rFonts w:ascii="Arial" w:hAnsi="Arial" w:cs="Arial"/>
                <w:sz w:val="22"/>
                <w:szCs w:val="22"/>
                <w:lang w:val="en-ZA" w:eastAsia="en-ZA"/>
              </w:rPr>
              <w:t xml:space="preserve">Only shortlisted candidates will be required to submit certified copies of qualifications, ID and driver’s license before or on the day of the interview. Failure to comply with these </w:t>
            </w:r>
            <w:r w:rsidR="00872AB8">
              <w:rPr>
                <w:rFonts w:ascii="Arial" w:hAnsi="Arial" w:cs="Arial"/>
                <w:sz w:val="22"/>
                <w:szCs w:val="22"/>
                <w:lang w:val="en-ZA" w:eastAsia="en-ZA"/>
              </w:rPr>
              <w:t>preconditions</w:t>
            </w:r>
            <w:r w:rsidR="00CF1C68">
              <w:rPr>
                <w:rFonts w:ascii="Arial" w:hAnsi="Arial" w:cs="Arial"/>
                <w:sz w:val="22"/>
                <w:szCs w:val="22"/>
                <w:lang w:val="en-ZA" w:eastAsia="en-ZA"/>
              </w:rPr>
              <w:t xml:space="preserve"> </w:t>
            </w:r>
            <w:r w:rsidR="00916285">
              <w:rPr>
                <w:rFonts w:ascii="Arial" w:hAnsi="Arial" w:cs="Arial"/>
                <w:sz w:val="22"/>
                <w:szCs w:val="22"/>
                <w:lang w:val="en-ZA" w:eastAsia="en-ZA"/>
              </w:rPr>
              <w:t>will</w:t>
            </w:r>
            <w:r w:rsidR="00CF1C68">
              <w:rPr>
                <w:rFonts w:ascii="Arial" w:hAnsi="Arial" w:cs="Arial"/>
                <w:sz w:val="22"/>
                <w:szCs w:val="22"/>
                <w:lang w:val="en-ZA" w:eastAsia="en-ZA"/>
              </w:rPr>
              <w:t xml:space="preserve"> disqualify applications from being processed. It is the </w:t>
            </w:r>
            <w:r w:rsidR="00916285">
              <w:rPr>
                <w:rFonts w:ascii="Arial" w:hAnsi="Arial" w:cs="Arial"/>
                <w:sz w:val="22"/>
                <w:szCs w:val="22"/>
                <w:lang w:val="en-ZA" w:eastAsia="en-ZA"/>
              </w:rPr>
              <w:t>applicant’s</w:t>
            </w:r>
            <w:r w:rsidR="00CF1C68">
              <w:rPr>
                <w:rFonts w:ascii="Arial" w:hAnsi="Arial" w:cs="Arial"/>
                <w:sz w:val="22"/>
                <w:szCs w:val="22"/>
                <w:lang w:val="en-ZA" w:eastAsia="en-ZA"/>
              </w:rPr>
              <w:t xml:space="preserve"> responsibility to have foreign qualifications evaluated by the South African </w:t>
            </w:r>
            <w:r w:rsidR="00872AB8">
              <w:rPr>
                <w:rFonts w:ascii="Arial" w:hAnsi="Arial" w:cs="Arial"/>
                <w:sz w:val="22"/>
                <w:szCs w:val="22"/>
                <w:lang w:val="en-ZA" w:eastAsia="en-ZA"/>
              </w:rPr>
              <w:t>Qualifications</w:t>
            </w:r>
            <w:r w:rsidR="00CF1C68">
              <w:rPr>
                <w:rFonts w:ascii="Arial" w:hAnsi="Arial" w:cs="Arial"/>
                <w:sz w:val="22"/>
                <w:szCs w:val="22"/>
                <w:lang w:val="en-ZA" w:eastAsia="en-ZA"/>
              </w:rPr>
              <w:t xml:space="preserve"> Authority (SAQA).  </w:t>
            </w:r>
            <w:r w:rsidR="00654F55" w:rsidRPr="00EA2852">
              <w:rPr>
                <w:rFonts w:ascii="Arial" w:hAnsi="Arial" w:cs="Arial"/>
                <w:sz w:val="22"/>
                <w:szCs w:val="22"/>
                <w:lang w:val="en-ZA" w:eastAsia="en-ZA"/>
              </w:rPr>
              <w:t xml:space="preserve">No faxed or </w:t>
            </w:r>
            <w:r w:rsidRPr="00EA2852">
              <w:rPr>
                <w:rFonts w:ascii="Arial" w:hAnsi="Arial" w:cs="Arial"/>
                <w:sz w:val="22"/>
                <w:szCs w:val="22"/>
                <w:lang w:val="en-ZA" w:eastAsia="en-ZA"/>
              </w:rPr>
              <w:t xml:space="preserve">late applications will be accepted. </w:t>
            </w:r>
            <w:r w:rsidRPr="00EA2852">
              <w:rPr>
                <w:rFonts w:ascii="Arial" w:hAnsi="Arial" w:cs="Arial"/>
                <w:bCs/>
                <w:sz w:val="22"/>
                <w:szCs w:val="22"/>
                <w:lang w:val="en-GB"/>
              </w:rPr>
              <w:t>All shortlisted candidates will further be subjected to a personnel suitability check</w:t>
            </w:r>
            <w:r w:rsidR="00872AB8">
              <w:rPr>
                <w:rFonts w:ascii="Arial" w:hAnsi="Arial" w:cs="Arial"/>
                <w:bCs/>
                <w:sz w:val="22"/>
                <w:szCs w:val="22"/>
                <w:lang w:val="en-GB"/>
              </w:rPr>
              <w:t>,</w:t>
            </w:r>
            <w:r w:rsidRPr="00EA2852">
              <w:rPr>
                <w:rFonts w:ascii="Arial" w:hAnsi="Arial" w:cs="Arial"/>
                <w:bCs/>
                <w:sz w:val="22"/>
                <w:szCs w:val="22"/>
                <w:lang w:val="en-GB"/>
              </w:rPr>
              <w:t xml:space="preserve"> which includes criminal record checks, verification of qualifications, financial and asset record checks, previous employment verification and citizenship verification.</w:t>
            </w:r>
          </w:p>
          <w:p w:rsidR="007C7598" w:rsidRPr="00EA2852" w:rsidRDefault="007C7598" w:rsidP="007C7598">
            <w:pPr>
              <w:tabs>
                <w:tab w:val="left" w:pos="1875"/>
              </w:tabs>
              <w:rPr>
                <w:rFonts w:ascii="Arial" w:hAnsi="Arial" w:cs="Arial"/>
                <w:sz w:val="22"/>
                <w:szCs w:val="22"/>
                <w:lang w:val="en-ZA"/>
              </w:rPr>
            </w:pPr>
          </w:p>
          <w:p w:rsidR="004641C6" w:rsidRDefault="00740CAF" w:rsidP="001A5278">
            <w:pPr>
              <w:jc w:val="both"/>
              <w:rPr>
                <w:rFonts w:ascii="Arial" w:hAnsi="Arial" w:cs="Arial"/>
                <w:sz w:val="22"/>
                <w:szCs w:val="22"/>
              </w:rPr>
            </w:pPr>
            <w:r w:rsidRPr="00EA2852">
              <w:rPr>
                <w:rFonts w:ascii="Arial" w:hAnsi="Arial" w:cs="Arial"/>
                <w:bCs/>
                <w:sz w:val="22"/>
                <w:szCs w:val="22"/>
                <w:lang w:val="en-GB"/>
              </w:rPr>
              <w:t>Please forward the applications for the post quoting the relevant reference number to:</w:t>
            </w:r>
            <w:r w:rsidRPr="00EA2852">
              <w:rPr>
                <w:rFonts w:ascii="Arial" w:hAnsi="Arial" w:cs="Arial"/>
                <w:sz w:val="22"/>
                <w:szCs w:val="22"/>
                <w:lang w:val="en-GB"/>
              </w:rPr>
              <w:t xml:space="preserve">  </w:t>
            </w:r>
            <w:r w:rsidR="00EA2852">
              <w:rPr>
                <w:rFonts w:ascii="Arial" w:hAnsi="Arial" w:cs="Arial"/>
                <w:sz w:val="22"/>
                <w:szCs w:val="22"/>
                <w:lang w:val="en-GB"/>
              </w:rPr>
              <w:t xml:space="preserve">Senior </w:t>
            </w:r>
            <w:r w:rsidRPr="00EA2852">
              <w:rPr>
                <w:rFonts w:ascii="Arial" w:hAnsi="Arial" w:cs="Arial"/>
                <w:sz w:val="22"/>
                <w:szCs w:val="22"/>
                <w:lang w:val="en-GB"/>
              </w:rPr>
              <w:t>Manager, Huma</w:t>
            </w:r>
            <w:r w:rsidR="00A6290D" w:rsidRPr="00EA2852">
              <w:rPr>
                <w:rFonts w:ascii="Arial" w:hAnsi="Arial" w:cs="Arial"/>
                <w:sz w:val="22"/>
                <w:szCs w:val="22"/>
                <w:lang w:val="en-GB"/>
              </w:rPr>
              <w:t xml:space="preserve">n Resources Administration, </w:t>
            </w:r>
            <w:r w:rsidR="00A04145">
              <w:rPr>
                <w:rFonts w:ascii="Arial" w:hAnsi="Arial" w:cs="Arial"/>
                <w:sz w:val="22"/>
                <w:szCs w:val="22"/>
                <w:lang w:val="en-GB"/>
              </w:rPr>
              <w:t xml:space="preserve">Private Bag X5016, Kimberley, 8300 or hand deliver </w:t>
            </w:r>
            <w:r w:rsidR="00A6290D" w:rsidRPr="00EA2852">
              <w:rPr>
                <w:rFonts w:ascii="Arial" w:hAnsi="Arial" w:cs="Arial"/>
                <w:sz w:val="22"/>
                <w:szCs w:val="22"/>
                <w:lang w:val="en-GB"/>
              </w:rPr>
              <w:t>at</w:t>
            </w:r>
            <w:r w:rsidR="001575DE" w:rsidRPr="00EA2852">
              <w:rPr>
                <w:rFonts w:ascii="Arial" w:hAnsi="Arial" w:cs="Arial"/>
                <w:sz w:val="22"/>
                <w:szCs w:val="22"/>
                <w:lang w:val="en-GB"/>
              </w:rPr>
              <w:t xml:space="preserve"> the </w:t>
            </w:r>
            <w:proofErr w:type="spellStart"/>
            <w:r w:rsidR="001575DE" w:rsidRPr="00EA2852">
              <w:rPr>
                <w:rFonts w:ascii="Arial" w:hAnsi="Arial" w:cs="Arial"/>
                <w:sz w:val="22"/>
                <w:szCs w:val="22"/>
              </w:rPr>
              <w:t>t&amp;i</w:t>
            </w:r>
            <w:proofErr w:type="spellEnd"/>
            <w:r w:rsidR="001575DE" w:rsidRPr="00EA2852">
              <w:rPr>
                <w:rFonts w:ascii="Arial" w:hAnsi="Arial" w:cs="Arial"/>
                <w:sz w:val="22"/>
                <w:szCs w:val="22"/>
              </w:rPr>
              <w:t xml:space="preserve"> Building</w:t>
            </w:r>
            <w:r w:rsidR="00A6290D" w:rsidRPr="00EA2852">
              <w:rPr>
                <w:rFonts w:ascii="Arial" w:hAnsi="Arial" w:cs="Arial"/>
                <w:sz w:val="22"/>
                <w:szCs w:val="22"/>
              </w:rPr>
              <w:t>,</w:t>
            </w:r>
            <w:r w:rsidR="001A5278" w:rsidRPr="00EA2852">
              <w:rPr>
                <w:rFonts w:ascii="Arial" w:hAnsi="Arial" w:cs="Arial"/>
                <w:sz w:val="22"/>
                <w:szCs w:val="22"/>
              </w:rPr>
              <w:t xml:space="preserve"> </w:t>
            </w:r>
            <w:r w:rsidR="00A04145">
              <w:rPr>
                <w:rFonts w:ascii="Arial" w:hAnsi="Arial" w:cs="Arial"/>
                <w:sz w:val="22"/>
                <w:szCs w:val="22"/>
              </w:rPr>
              <w:t xml:space="preserve">69 Memorial Road, Monument Heights, </w:t>
            </w:r>
            <w:r w:rsidR="00A6290D" w:rsidRPr="00EA2852">
              <w:rPr>
                <w:rFonts w:ascii="Arial" w:hAnsi="Arial" w:cs="Arial"/>
                <w:sz w:val="22"/>
                <w:szCs w:val="22"/>
              </w:rPr>
              <w:t>Office of the Pre</w:t>
            </w:r>
            <w:r w:rsidR="00DC1675" w:rsidRPr="00EA2852">
              <w:rPr>
                <w:rFonts w:ascii="Arial" w:hAnsi="Arial" w:cs="Arial"/>
                <w:sz w:val="22"/>
                <w:szCs w:val="22"/>
              </w:rPr>
              <w:t xml:space="preserve">mier, </w:t>
            </w:r>
            <w:r w:rsidR="00A04145" w:rsidRPr="00EA2852">
              <w:rPr>
                <w:rFonts w:ascii="Arial" w:hAnsi="Arial" w:cs="Arial"/>
                <w:sz w:val="22"/>
                <w:szCs w:val="22"/>
              </w:rPr>
              <w:t xml:space="preserve">Block C, </w:t>
            </w:r>
            <w:r w:rsidR="00DC1675" w:rsidRPr="00EA2852">
              <w:rPr>
                <w:rFonts w:ascii="Arial" w:hAnsi="Arial" w:cs="Arial"/>
                <w:sz w:val="22"/>
                <w:szCs w:val="22"/>
              </w:rPr>
              <w:t>Ground Floor (Security)</w:t>
            </w:r>
            <w:r w:rsidR="00A04145">
              <w:rPr>
                <w:rFonts w:ascii="Arial" w:hAnsi="Arial" w:cs="Arial"/>
                <w:sz w:val="22"/>
                <w:szCs w:val="22"/>
              </w:rPr>
              <w:t xml:space="preserve"> or email to </w:t>
            </w:r>
            <w:hyperlink r:id="rId9" w:history="1">
              <w:r w:rsidR="00A04145" w:rsidRPr="00D35BC5">
                <w:rPr>
                  <w:rStyle w:val="Hyperlink"/>
                  <w:rFonts w:ascii="Arial" w:hAnsi="Arial" w:cs="Arial"/>
                  <w:sz w:val="22"/>
                  <w:szCs w:val="22"/>
                </w:rPr>
                <w:t>hrarecruitment@ncpg.gov.za</w:t>
              </w:r>
            </w:hyperlink>
            <w:r w:rsidR="00DC1675" w:rsidRPr="00EA2852">
              <w:rPr>
                <w:rFonts w:ascii="Arial" w:hAnsi="Arial" w:cs="Arial"/>
                <w:sz w:val="22"/>
                <w:szCs w:val="22"/>
              </w:rPr>
              <w:t>.</w:t>
            </w:r>
          </w:p>
          <w:p w:rsidR="00A04145" w:rsidRPr="00EA2852" w:rsidRDefault="00A04145" w:rsidP="001A5278">
            <w:pPr>
              <w:jc w:val="both"/>
              <w:rPr>
                <w:rFonts w:ascii="Arial" w:hAnsi="Arial" w:cs="Arial"/>
                <w:sz w:val="22"/>
                <w:szCs w:val="22"/>
              </w:rPr>
            </w:pPr>
          </w:p>
          <w:p w:rsidR="001A5278" w:rsidRDefault="00A04145" w:rsidP="001A5278">
            <w:pPr>
              <w:jc w:val="both"/>
              <w:rPr>
                <w:rFonts w:ascii="Arial" w:hAnsi="Arial" w:cs="Arial"/>
                <w:sz w:val="22"/>
                <w:szCs w:val="22"/>
              </w:rPr>
            </w:pPr>
            <w:r w:rsidRPr="00A04145">
              <w:rPr>
                <w:rFonts w:ascii="Arial" w:hAnsi="Arial" w:cs="Arial"/>
                <w:b/>
                <w:sz w:val="22"/>
                <w:szCs w:val="22"/>
              </w:rPr>
              <w:t>FOR ATTENTION</w:t>
            </w:r>
            <w:r>
              <w:rPr>
                <w:rFonts w:ascii="Arial" w:hAnsi="Arial" w:cs="Arial"/>
                <w:sz w:val="22"/>
                <w:szCs w:val="22"/>
              </w:rPr>
              <w:t>:</w:t>
            </w:r>
            <w:r w:rsidR="00AB39D2">
              <w:rPr>
                <w:rFonts w:ascii="Arial" w:hAnsi="Arial" w:cs="Arial"/>
                <w:sz w:val="22"/>
                <w:szCs w:val="22"/>
              </w:rPr>
              <w:t xml:space="preserve"> </w:t>
            </w:r>
            <w:r w:rsidR="00BA0304">
              <w:rPr>
                <w:rFonts w:ascii="Arial" w:hAnsi="Arial" w:cs="Arial"/>
                <w:sz w:val="22"/>
                <w:szCs w:val="22"/>
              </w:rPr>
              <w:t>Mr</w:t>
            </w:r>
            <w:r w:rsidR="00AB39D2">
              <w:rPr>
                <w:rFonts w:ascii="Arial" w:hAnsi="Arial" w:cs="Arial"/>
                <w:sz w:val="22"/>
                <w:szCs w:val="22"/>
              </w:rPr>
              <w:t>.</w:t>
            </w:r>
            <w:r w:rsidR="00BA0304">
              <w:rPr>
                <w:rFonts w:ascii="Arial" w:hAnsi="Arial" w:cs="Arial"/>
                <w:sz w:val="22"/>
                <w:szCs w:val="22"/>
              </w:rPr>
              <w:t xml:space="preserve"> J. Kale</w:t>
            </w:r>
            <w:r w:rsidR="000E4CDA">
              <w:rPr>
                <w:rFonts w:ascii="Arial" w:hAnsi="Arial" w:cs="Arial"/>
                <w:sz w:val="22"/>
                <w:szCs w:val="22"/>
              </w:rPr>
              <w:t xml:space="preserve">/Ms. K. </w:t>
            </w:r>
            <w:proofErr w:type="spellStart"/>
            <w:r w:rsidR="000E4CDA">
              <w:rPr>
                <w:rFonts w:ascii="Arial" w:hAnsi="Arial" w:cs="Arial"/>
                <w:sz w:val="22"/>
                <w:szCs w:val="22"/>
              </w:rPr>
              <w:t>Moremi</w:t>
            </w:r>
            <w:proofErr w:type="spellEnd"/>
          </w:p>
          <w:p w:rsidR="007C7598" w:rsidRPr="006B4E71" w:rsidRDefault="007C7598" w:rsidP="001A5278">
            <w:pPr>
              <w:tabs>
                <w:tab w:val="left" w:pos="1875"/>
              </w:tabs>
              <w:jc w:val="both"/>
              <w:rPr>
                <w:rFonts w:ascii="Arial" w:hAnsi="Arial" w:cs="Arial"/>
                <w:b/>
                <w:sz w:val="16"/>
                <w:szCs w:val="16"/>
                <w:lang w:val="en-ZA"/>
              </w:rPr>
            </w:pPr>
          </w:p>
          <w:p w:rsidR="000724D7" w:rsidRPr="00EA2852" w:rsidRDefault="007C7598" w:rsidP="00F7514D">
            <w:pPr>
              <w:tabs>
                <w:tab w:val="left" w:pos="1875"/>
              </w:tabs>
              <w:rPr>
                <w:rFonts w:ascii="Arial" w:hAnsi="Arial" w:cs="Arial"/>
                <w:b/>
                <w:sz w:val="22"/>
                <w:szCs w:val="22"/>
                <w:lang w:val="en-GB"/>
              </w:rPr>
            </w:pPr>
            <w:r w:rsidRPr="00EA2852">
              <w:rPr>
                <w:rFonts w:ascii="Arial" w:hAnsi="Arial" w:cs="Arial"/>
                <w:b/>
                <w:sz w:val="22"/>
                <w:szCs w:val="22"/>
                <w:lang w:val="en-ZA"/>
              </w:rPr>
              <w:t xml:space="preserve">CLOSING DATE: </w:t>
            </w:r>
            <w:r w:rsidR="00FE5DE9" w:rsidRPr="00EA2852">
              <w:rPr>
                <w:rFonts w:ascii="Arial" w:hAnsi="Arial" w:cs="Arial"/>
                <w:b/>
                <w:sz w:val="22"/>
                <w:szCs w:val="22"/>
                <w:lang w:val="en-ZA"/>
              </w:rPr>
              <w:t xml:space="preserve"> </w:t>
            </w:r>
            <w:r w:rsidR="00AB39D2">
              <w:rPr>
                <w:rFonts w:ascii="Arial" w:hAnsi="Arial" w:cs="Arial"/>
                <w:b/>
                <w:sz w:val="22"/>
                <w:szCs w:val="22"/>
                <w:lang w:val="en-ZA"/>
              </w:rPr>
              <w:t>23 June 2025</w:t>
            </w:r>
          </w:p>
        </w:tc>
      </w:tr>
    </w:tbl>
    <w:p w:rsidR="000D17DE" w:rsidRPr="002E086C" w:rsidRDefault="000D17DE" w:rsidP="000E4CDA">
      <w:pPr>
        <w:widowControl/>
        <w:jc w:val="both"/>
        <w:rPr>
          <w:rFonts w:ascii="Arial" w:hAnsi="Arial" w:cs="Arial"/>
          <w:b/>
          <w:sz w:val="24"/>
          <w:lang w:val="en-GB"/>
        </w:rPr>
      </w:pPr>
    </w:p>
    <w:sectPr w:rsidR="000D17DE" w:rsidRPr="002E086C" w:rsidSect="00185EC5">
      <w:endnotePr>
        <w:numFmt w:val="decimal"/>
      </w:endnotePr>
      <w:pgSz w:w="11905" w:h="16837"/>
      <w:pgMar w:top="284" w:right="1134" w:bottom="1134" w:left="1134" w:header="845" w:footer="89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172" w:rsidRDefault="00AB2172">
      <w:r>
        <w:separator/>
      </w:r>
    </w:p>
  </w:endnote>
  <w:endnote w:type="continuationSeparator" w:id="0">
    <w:p w:rsidR="00AB2172" w:rsidRDefault="00AB21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172" w:rsidRDefault="00AB2172">
      <w:r>
        <w:separator/>
      </w:r>
    </w:p>
  </w:footnote>
  <w:footnote w:type="continuationSeparator" w:id="0">
    <w:p w:rsidR="00AB2172" w:rsidRDefault="00AB2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3291"/>
    <w:multiLevelType w:val="hybridMultilevel"/>
    <w:tmpl w:val="36D4BC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13247692"/>
    <w:multiLevelType w:val="hybridMultilevel"/>
    <w:tmpl w:val="FB64CCE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1AD347AB"/>
    <w:multiLevelType w:val="hybridMultilevel"/>
    <w:tmpl w:val="77E6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E7C22"/>
    <w:multiLevelType w:val="hybridMultilevel"/>
    <w:tmpl w:val="F7344A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nsid w:val="288E0281"/>
    <w:multiLevelType w:val="hybridMultilevel"/>
    <w:tmpl w:val="8788D1F0"/>
    <w:lvl w:ilvl="0" w:tplc="1C090001">
      <w:start w:val="1"/>
      <w:numFmt w:val="bullet"/>
      <w:lvlText w:val=""/>
      <w:lvlJc w:val="left"/>
      <w:pPr>
        <w:ind w:left="1506" w:hanging="360"/>
      </w:pPr>
      <w:rPr>
        <w:rFonts w:ascii="Symbol" w:hAnsi="Symbol"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5">
    <w:nsid w:val="29927CCF"/>
    <w:multiLevelType w:val="hybridMultilevel"/>
    <w:tmpl w:val="0FAC8E9A"/>
    <w:lvl w:ilvl="0" w:tplc="04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B396B9D"/>
    <w:multiLevelType w:val="multilevel"/>
    <w:tmpl w:val="6486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1317A9"/>
    <w:multiLevelType w:val="hybridMultilevel"/>
    <w:tmpl w:val="AF783F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nsid w:val="319B523F"/>
    <w:multiLevelType w:val="hybridMultilevel"/>
    <w:tmpl w:val="0596B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nsid w:val="3A092112"/>
    <w:multiLevelType w:val="hybridMultilevel"/>
    <w:tmpl w:val="2E1415A6"/>
    <w:lvl w:ilvl="0" w:tplc="F6943D00">
      <w:numFmt w:val="bullet"/>
      <w:lvlText w:val=""/>
      <w:lvlJc w:val="left"/>
      <w:pPr>
        <w:ind w:left="360" w:hanging="360"/>
      </w:pPr>
      <w:rPr>
        <w:rFonts w:ascii="Arial" w:eastAsia="Times New Roman"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nsid w:val="3C4A35C5"/>
    <w:multiLevelType w:val="hybridMultilevel"/>
    <w:tmpl w:val="C29C7CCA"/>
    <w:lvl w:ilvl="0" w:tplc="1C090009">
      <w:start w:val="1"/>
      <w:numFmt w:val="bullet"/>
      <w:lvlText w:val=""/>
      <w:lvlJc w:val="left"/>
      <w:pPr>
        <w:ind w:left="786"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1BC00B7"/>
    <w:multiLevelType w:val="multilevel"/>
    <w:tmpl w:val="3FDA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CD509B"/>
    <w:multiLevelType w:val="hybridMultilevel"/>
    <w:tmpl w:val="364C856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66FF188D"/>
    <w:multiLevelType w:val="hybridMultilevel"/>
    <w:tmpl w:val="2C08B41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5"/>
  </w:num>
  <w:num w:numId="4">
    <w:abstractNumId w:val="13"/>
  </w:num>
  <w:num w:numId="5">
    <w:abstractNumId w:val="12"/>
  </w:num>
  <w:num w:numId="6">
    <w:abstractNumId w:val="3"/>
  </w:num>
  <w:num w:numId="7">
    <w:abstractNumId w:val="10"/>
  </w:num>
  <w:num w:numId="8">
    <w:abstractNumId w:val="1"/>
  </w:num>
  <w:num w:numId="9">
    <w:abstractNumId w:val="0"/>
  </w:num>
  <w:num w:numId="10">
    <w:abstractNumId w:val="7"/>
  </w:num>
  <w:num w:numId="11">
    <w:abstractNumId w:val="4"/>
  </w:num>
  <w:num w:numId="12">
    <w:abstractNumId w:val="6"/>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0724D7"/>
    <w:rsid w:val="0000481E"/>
    <w:rsid w:val="00015DD6"/>
    <w:rsid w:val="00017FC2"/>
    <w:rsid w:val="00027E7D"/>
    <w:rsid w:val="00055D12"/>
    <w:rsid w:val="0007132C"/>
    <w:rsid w:val="000724D7"/>
    <w:rsid w:val="0008615E"/>
    <w:rsid w:val="000925F0"/>
    <w:rsid w:val="0009394C"/>
    <w:rsid w:val="000D0CED"/>
    <w:rsid w:val="000D17DE"/>
    <w:rsid w:val="000D538F"/>
    <w:rsid w:val="000E4CDA"/>
    <w:rsid w:val="00140EE7"/>
    <w:rsid w:val="001456A0"/>
    <w:rsid w:val="001575DE"/>
    <w:rsid w:val="00182D28"/>
    <w:rsid w:val="00185EC5"/>
    <w:rsid w:val="001A0FB5"/>
    <w:rsid w:val="001A1196"/>
    <w:rsid w:val="001A1EC9"/>
    <w:rsid w:val="001A5278"/>
    <w:rsid w:val="001B7D41"/>
    <w:rsid w:val="001C1799"/>
    <w:rsid w:val="001C4352"/>
    <w:rsid w:val="001D3C0C"/>
    <w:rsid w:val="001D7BD3"/>
    <w:rsid w:val="00205B17"/>
    <w:rsid w:val="002114C0"/>
    <w:rsid w:val="00250007"/>
    <w:rsid w:val="0025613A"/>
    <w:rsid w:val="00267296"/>
    <w:rsid w:val="00275E49"/>
    <w:rsid w:val="0029275A"/>
    <w:rsid w:val="002D275D"/>
    <w:rsid w:val="002D5C89"/>
    <w:rsid w:val="002E086C"/>
    <w:rsid w:val="00300A4E"/>
    <w:rsid w:val="003127D1"/>
    <w:rsid w:val="00324498"/>
    <w:rsid w:val="0033315B"/>
    <w:rsid w:val="003517E6"/>
    <w:rsid w:val="00366F69"/>
    <w:rsid w:val="00376CD5"/>
    <w:rsid w:val="00377E22"/>
    <w:rsid w:val="003B36EE"/>
    <w:rsid w:val="003B6034"/>
    <w:rsid w:val="003B6BFC"/>
    <w:rsid w:val="003C3629"/>
    <w:rsid w:val="003E37A5"/>
    <w:rsid w:val="003E4F77"/>
    <w:rsid w:val="0040546C"/>
    <w:rsid w:val="00412F61"/>
    <w:rsid w:val="00416D31"/>
    <w:rsid w:val="004441E0"/>
    <w:rsid w:val="004503E1"/>
    <w:rsid w:val="0046322C"/>
    <w:rsid w:val="004641C6"/>
    <w:rsid w:val="00466DD5"/>
    <w:rsid w:val="00482807"/>
    <w:rsid w:val="00494E9A"/>
    <w:rsid w:val="00495F98"/>
    <w:rsid w:val="00496A85"/>
    <w:rsid w:val="004C1431"/>
    <w:rsid w:val="004D5313"/>
    <w:rsid w:val="004D5E73"/>
    <w:rsid w:val="004E265B"/>
    <w:rsid w:val="004F74E0"/>
    <w:rsid w:val="00501F53"/>
    <w:rsid w:val="00502816"/>
    <w:rsid w:val="00507E7E"/>
    <w:rsid w:val="00507ED0"/>
    <w:rsid w:val="00514BA4"/>
    <w:rsid w:val="00516A7A"/>
    <w:rsid w:val="005234F4"/>
    <w:rsid w:val="005242B2"/>
    <w:rsid w:val="00555D71"/>
    <w:rsid w:val="00562735"/>
    <w:rsid w:val="00576071"/>
    <w:rsid w:val="005771E7"/>
    <w:rsid w:val="00585D8D"/>
    <w:rsid w:val="00590C00"/>
    <w:rsid w:val="005B3FAC"/>
    <w:rsid w:val="005D0CB8"/>
    <w:rsid w:val="005E7A5A"/>
    <w:rsid w:val="005F0746"/>
    <w:rsid w:val="005F2B7C"/>
    <w:rsid w:val="005F2D45"/>
    <w:rsid w:val="00614952"/>
    <w:rsid w:val="00654F55"/>
    <w:rsid w:val="00672AF8"/>
    <w:rsid w:val="006810B0"/>
    <w:rsid w:val="00687865"/>
    <w:rsid w:val="006961B0"/>
    <w:rsid w:val="006B4E71"/>
    <w:rsid w:val="006D193C"/>
    <w:rsid w:val="00711CE9"/>
    <w:rsid w:val="00716052"/>
    <w:rsid w:val="00722EE6"/>
    <w:rsid w:val="0072444D"/>
    <w:rsid w:val="00731841"/>
    <w:rsid w:val="00740191"/>
    <w:rsid w:val="00740CAF"/>
    <w:rsid w:val="00755CC4"/>
    <w:rsid w:val="00766EFC"/>
    <w:rsid w:val="00781539"/>
    <w:rsid w:val="00782E43"/>
    <w:rsid w:val="00794EDA"/>
    <w:rsid w:val="007A57B5"/>
    <w:rsid w:val="007C7598"/>
    <w:rsid w:val="007E056F"/>
    <w:rsid w:val="008069F7"/>
    <w:rsid w:val="00855837"/>
    <w:rsid w:val="0086132A"/>
    <w:rsid w:val="00872AB8"/>
    <w:rsid w:val="00894FF3"/>
    <w:rsid w:val="008A68E9"/>
    <w:rsid w:val="008C0868"/>
    <w:rsid w:val="008D26F2"/>
    <w:rsid w:val="008E6628"/>
    <w:rsid w:val="008F6235"/>
    <w:rsid w:val="009057E3"/>
    <w:rsid w:val="00916285"/>
    <w:rsid w:val="0091734C"/>
    <w:rsid w:val="00924141"/>
    <w:rsid w:val="00927B86"/>
    <w:rsid w:val="009332A0"/>
    <w:rsid w:val="00933B2D"/>
    <w:rsid w:val="00935E44"/>
    <w:rsid w:val="009412F9"/>
    <w:rsid w:val="00957B42"/>
    <w:rsid w:val="00962246"/>
    <w:rsid w:val="00962D26"/>
    <w:rsid w:val="009748D9"/>
    <w:rsid w:val="00980EF9"/>
    <w:rsid w:val="009835E5"/>
    <w:rsid w:val="009842EA"/>
    <w:rsid w:val="009B1DB8"/>
    <w:rsid w:val="009C041C"/>
    <w:rsid w:val="009C7501"/>
    <w:rsid w:val="009D0567"/>
    <w:rsid w:val="009D0887"/>
    <w:rsid w:val="009D31E7"/>
    <w:rsid w:val="009D5F1F"/>
    <w:rsid w:val="009F4C5B"/>
    <w:rsid w:val="009F70D7"/>
    <w:rsid w:val="00A02A9D"/>
    <w:rsid w:val="00A04145"/>
    <w:rsid w:val="00A0443D"/>
    <w:rsid w:val="00A05183"/>
    <w:rsid w:val="00A05D10"/>
    <w:rsid w:val="00A1504B"/>
    <w:rsid w:val="00A34257"/>
    <w:rsid w:val="00A51655"/>
    <w:rsid w:val="00A6290D"/>
    <w:rsid w:val="00A670BD"/>
    <w:rsid w:val="00A95835"/>
    <w:rsid w:val="00AA3874"/>
    <w:rsid w:val="00AB2172"/>
    <w:rsid w:val="00AB34BD"/>
    <w:rsid w:val="00AB39D2"/>
    <w:rsid w:val="00AB58B6"/>
    <w:rsid w:val="00AB67BE"/>
    <w:rsid w:val="00AC1BAC"/>
    <w:rsid w:val="00AC2A4C"/>
    <w:rsid w:val="00AC3D82"/>
    <w:rsid w:val="00AE261D"/>
    <w:rsid w:val="00AE50F5"/>
    <w:rsid w:val="00AF6545"/>
    <w:rsid w:val="00B14203"/>
    <w:rsid w:val="00B16575"/>
    <w:rsid w:val="00B52DC0"/>
    <w:rsid w:val="00B575B6"/>
    <w:rsid w:val="00B57EF1"/>
    <w:rsid w:val="00B6128F"/>
    <w:rsid w:val="00B849FD"/>
    <w:rsid w:val="00B910B3"/>
    <w:rsid w:val="00BA0304"/>
    <w:rsid w:val="00BA3A78"/>
    <w:rsid w:val="00BB1E4D"/>
    <w:rsid w:val="00BB3C93"/>
    <w:rsid w:val="00BD0B94"/>
    <w:rsid w:val="00BD24FA"/>
    <w:rsid w:val="00BD6542"/>
    <w:rsid w:val="00C12C24"/>
    <w:rsid w:val="00C165B6"/>
    <w:rsid w:val="00C3238D"/>
    <w:rsid w:val="00C71D60"/>
    <w:rsid w:val="00C81161"/>
    <w:rsid w:val="00CB0E22"/>
    <w:rsid w:val="00CE1C68"/>
    <w:rsid w:val="00CE50F4"/>
    <w:rsid w:val="00CF167B"/>
    <w:rsid w:val="00CF1C68"/>
    <w:rsid w:val="00CF6CC8"/>
    <w:rsid w:val="00D04148"/>
    <w:rsid w:val="00D05779"/>
    <w:rsid w:val="00D0643B"/>
    <w:rsid w:val="00D13FEA"/>
    <w:rsid w:val="00D23879"/>
    <w:rsid w:val="00D25EE1"/>
    <w:rsid w:val="00D35BC5"/>
    <w:rsid w:val="00D50E9F"/>
    <w:rsid w:val="00D673E6"/>
    <w:rsid w:val="00D86B53"/>
    <w:rsid w:val="00D974F8"/>
    <w:rsid w:val="00DB2EA8"/>
    <w:rsid w:val="00DC100A"/>
    <w:rsid w:val="00DC1675"/>
    <w:rsid w:val="00DC58DA"/>
    <w:rsid w:val="00DE4903"/>
    <w:rsid w:val="00E42023"/>
    <w:rsid w:val="00E45EEE"/>
    <w:rsid w:val="00E83598"/>
    <w:rsid w:val="00E96AA0"/>
    <w:rsid w:val="00EA2852"/>
    <w:rsid w:val="00EA3A07"/>
    <w:rsid w:val="00ED0C8D"/>
    <w:rsid w:val="00ED162C"/>
    <w:rsid w:val="00EF380F"/>
    <w:rsid w:val="00F121AB"/>
    <w:rsid w:val="00F21719"/>
    <w:rsid w:val="00F23463"/>
    <w:rsid w:val="00F238D0"/>
    <w:rsid w:val="00F23BA8"/>
    <w:rsid w:val="00F33F35"/>
    <w:rsid w:val="00F37D47"/>
    <w:rsid w:val="00F46759"/>
    <w:rsid w:val="00F47AA8"/>
    <w:rsid w:val="00F67365"/>
    <w:rsid w:val="00F7514D"/>
    <w:rsid w:val="00F76560"/>
    <w:rsid w:val="00F97391"/>
    <w:rsid w:val="00FA25C6"/>
    <w:rsid w:val="00FB2F63"/>
    <w:rsid w:val="00FC15CF"/>
    <w:rsid w:val="00FC40AF"/>
    <w:rsid w:val="00FE0468"/>
    <w:rsid w:val="00FE4CFB"/>
    <w:rsid w:val="00FE5DE9"/>
    <w:rsid w:val="00FF6D3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D7"/>
    <w:pPr>
      <w:widowControl w:val="0"/>
      <w:autoSpaceDE w:val="0"/>
      <w:autoSpaceDN w:val="0"/>
      <w:adjustRightInd w:val="0"/>
    </w:pPr>
    <w:rPr>
      <w:rFonts w:ascii="Times New Roman" w:eastAsia="Times New Roman" w:hAnsi="Times New Roman"/>
      <w:szCs w:val="24"/>
      <w:lang w:val="en-US" w:eastAsia="en-US"/>
    </w:rPr>
  </w:style>
  <w:style w:type="paragraph" w:styleId="Heading1">
    <w:name w:val="heading 1"/>
    <w:basedOn w:val="Normal"/>
    <w:next w:val="Normal"/>
    <w:link w:val="Heading1Char"/>
    <w:qFormat/>
    <w:rsid w:val="000724D7"/>
    <w:pPr>
      <w:keepNext/>
      <w:widowControl/>
      <w:jc w:val="right"/>
      <w:outlineLvl w:val="0"/>
    </w:pPr>
    <w:rPr>
      <w:rFonts w:ascii="Arial" w:hAnsi="Arial"/>
      <w:b/>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24D7"/>
    <w:rPr>
      <w:rFonts w:ascii="Arial" w:eastAsia="Times New Roman" w:hAnsi="Arial" w:cs="Times New Roman"/>
      <w:b/>
      <w:sz w:val="36"/>
      <w:szCs w:val="24"/>
      <w:lang w:val="en-GB"/>
    </w:rPr>
  </w:style>
  <w:style w:type="paragraph" w:styleId="Header">
    <w:name w:val="header"/>
    <w:basedOn w:val="Normal"/>
    <w:link w:val="HeaderChar"/>
    <w:rsid w:val="000724D7"/>
    <w:pPr>
      <w:tabs>
        <w:tab w:val="center" w:pos="4153"/>
        <w:tab w:val="right" w:pos="8306"/>
      </w:tabs>
    </w:pPr>
  </w:style>
  <w:style w:type="character" w:customStyle="1" w:styleId="HeaderChar">
    <w:name w:val="Header Char"/>
    <w:link w:val="Header"/>
    <w:rsid w:val="000724D7"/>
    <w:rPr>
      <w:rFonts w:ascii="Times New Roman" w:eastAsia="Times New Roman" w:hAnsi="Times New Roman" w:cs="Times New Roman"/>
      <w:sz w:val="20"/>
      <w:szCs w:val="24"/>
      <w:lang w:val="en-US"/>
    </w:rPr>
  </w:style>
  <w:style w:type="character" w:customStyle="1" w:styleId="summary">
    <w:name w:val="summary"/>
    <w:rsid w:val="000724D7"/>
  </w:style>
  <w:style w:type="character" w:styleId="Strong">
    <w:name w:val="Strong"/>
    <w:uiPriority w:val="22"/>
    <w:qFormat/>
    <w:rsid w:val="000724D7"/>
    <w:rPr>
      <w:b/>
      <w:bCs/>
    </w:rPr>
  </w:style>
  <w:style w:type="character" w:customStyle="1" w:styleId="labeldef">
    <w:name w:val="labeldef"/>
    <w:rsid w:val="000724D7"/>
  </w:style>
  <w:style w:type="character" w:customStyle="1" w:styleId="ilad">
    <w:name w:val="il_ad"/>
    <w:rsid w:val="000724D7"/>
  </w:style>
  <w:style w:type="paragraph" w:styleId="NoSpacing">
    <w:name w:val="No Spacing"/>
    <w:uiPriority w:val="1"/>
    <w:qFormat/>
    <w:rsid w:val="0000481E"/>
    <w:pPr>
      <w:widowControl w:val="0"/>
      <w:autoSpaceDE w:val="0"/>
      <w:autoSpaceDN w:val="0"/>
      <w:adjustRightInd w:val="0"/>
    </w:pPr>
    <w:rPr>
      <w:rFonts w:ascii="Times New Roman" w:eastAsia="Times New Roman" w:hAnsi="Times New Roman"/>
      <w:szCs w:val="24"/>
      <w:lang w:val="en-US" w:eastAsia="en-US"/>
    </w:rPr>
  </w:style>
  <w:style w:type="table" w:styleId="TableGrid">
    <w:name w:val="Table Grid"/>
    <w:basedOn w:val="TableNormal"/>
    <w:uiPriority w:val="59"/>
    <w:rsid w:val="00E45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2F63"/>
    <w:rPr>
      <w:rFonts w:ascii="Segoe UI" w:hAnsi="Segoe UI"/>
      <w:sz w:val="18"/>
      <w:szCs w:val="18"/>
    </w:rPr>
  </w:style>
  <w:style w:type="character" w:customStyle="1" w:styleId="BalloonTextChar">
    <w:name w:val="Balloon Text Char"/>
    <w:link w:val="BalloonText"/>
    <w:uiPriority w:val="99"/>
    <w:semiHidden/>
    <w:rsid w:val="00FB2F63"/>
    <w:rPr>
      <w:rFonts w:ascii="Segoe UI" w:eastAsia="Times New Roman" w:hAnsi="Segoe UI" w:cs="Segoe UI"/>
      <w:sz w:val="18"/>
      <w:szCs w:val="18"/>
      <w:lang w:val="en-US" w:eastAsia="en-US"/>
    </w:rPr>
  </w:style>
  <w:style w:type="character" w:styleId="Hyperlink">
    <w:name w:val="Hyperlink"/>
    <w:uiPriority w:val="99"/>
    <w:unhideWhenUsed/>
    <w:rsid w:val="00A04145"/>
    <w:rPr>
      <w:color w:val="0000FF"/>
      <w:u w:val="single"/>
    </w:rPr>
  </w:style>
</w:styles>
</file>

<file path=word/webSettings.xml><?xml version="1.0" encoding="utf-8"?>
<w:webSettings xmlns:r="http://schemas.openxmlformats.org/officeDocument/2006/relationships" xmlns:w="http://schemas.openxmlformats.org/wordprocessingml/2006/main">
  <w:divs>
    <w:div w:id="1655641991">
      <w:bodyDiv w:val="1"/>
      <w:marLeft w:val="0"/>
      <w:marRight w:val="0"/>
      <w:marTop w:val="0"/>
      <w:marBottom w:val="0"/>
      <w:divBdr>
        <w:top w:val="none" w:sz="0" w:space="0" w:color="auto"/>
        <w:left w:val="none" w:sz="0" w:space="0" w:color="auto"/>
        <w:bottom w:val="none" w:sz="0" w:space="0" w:color="auto"/>
        <w:right w:val="none" w:sz="0" w:space="0" w:color="auto"/>
      </w:divBdr>
      <w:divsChild>
        <w:div w:id="2340532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recruitment@ncp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440</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3204</CharactersWithSpaces>
  <SharedDoc>false</SharedDoc>
  <HLinks>
    <vt:vector size="6" baseType="variant">
      <vt:variant>
        <vt:i4>3735624</vt:i4>
      </vt:variant>
      <vt:variant>
        <vt:i4>0</vt:i4>
      </vt:variant>
      <vt:variant>
        <vt:i4>0</vt:i4>
      </vt:variant>
      <vt:variant>
        <vt:i4>5</vt:i4>
      </vt:variant>
      <vt:variant>
        <vt:lpwstr>mailto:hrarecruitment@ncpg.gov.za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MzwandileMothelesi</dc:creator>
  <cp:lastModifiedBy>HMapitse</cp:lastModifiedBy>
  <cp:revision>6</cp:revision>
  <cp:lastPrinted>2025-03-13T08:31:00Z</cp:lastPrinted>
  <dcterms:created xsi:type="dcterms:W3CDTF">2025-06-02T09:42:00Z</dcterms:created>
  <dcterms:modified xsi:type="dcterms:W3CDTF">2025-06-02T10:16:00Z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e6cdd7868e33ca2bed419e581e6414ee6125aecc65719b39102b8f6318baf433</vt:lpwstr>
  </property>
</Properties>
</file>