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12258" w14:textId="27EDEF0E" w:rsidR="00136DFA" w:rsidRDefault="00136DFA" w:rsidP="00781CFD">
      <w:pPr>
        <w:spacing w:line="360" w:lineRule="auto"/>
        <w:jc w:val="center"/>
        <w:rPr>
          <w:rFonts w:ascii="Arial" w:hAnsi="Arial" w:cs="Arial"/>
        </w:rPr>
      </w:pPr>
    </w:p>
    <w:p w14:paraId="521046B6" w14:textId="05D87A6F" w:rsidR="00781CFD" w:rsidRPr="00781CFD" w:rsidRDefault="00136DFA" w:rsidP="00781CFD">
      <w:pPr>
        <w:spacing w:line="360" w:lineRule="auto"/>
        <w:jc w:val="center"/>
        <w:rPr>
          <w:rFonts w:ascii="Arial" w:hAnsi="Arial" w:cs="Arial"/>
          <w:b/>
        </w:rPr>
      </w:pPr>
      <w:r w:rsidRPr="00781CFD">
        <w:rPr>
          <w:rFonts w:ascii="Arial" w:hAnsi="Arial" w:cs="Arial"/>
          <w:b/>
        </w:rPr>
        <w:t xml:space="preserve">Draft </w:t>
      </w:r>
      <w:r w:rsidR="00781CFD" w:rsidRPr="00781CFD">
        <w:rPr>
          <w:rFonts w:ascii="Arial" w:hAnsi="Arial" w:cs="Arial"/>
          <w:b/>
        </w:rPr>
        <w:t xml:space="preserve">Talking Points of the </w:t>
      </w:r>
      <w:r w:rsidR="004D4632">
        <w:rPr>
          <w:rFonts w:ascii="Arial" w:hAnsi="Arial" w:cs="Arial"/>
          <w:b/>
        </w:rPr>
        <w:t xml:space="preserve">Premier, </w:t>
      </w:r>
      <w:r w:rsidRPr="00781CFD">
        <w:rPr>
          <w:rFonts w:ascii="Arial" w:hAnsi="Arial" w:cs="Arial"/>
          <w:b/>
        </w:rPr>
        <w:t>Dr. Zamani Saul</w:t>
      </w:r>
      <w:proofErr w:type="gramStart"/>
      <w:r w:rsidR="004D4632">
        <w:rPr>
          <w:rFonts w:ascii="Arial" w:hAnsi="Arial" w:cs="Arial"/>
          <w:b/>
        </w:rPr>
        <w:t xml:space="preserve">, </w:t>
      </w:r>
      <w:r w:rsidRPr="00781CFD">
        <w:rPr>
          <w:rFonts w:ascii="Arial" w:hAnsi="Arial" w:cs="Arial"/>
          <w:b/>
        </w:rPr>
        <w:t xml:space="preserve"> </w:t>
      </w:r>
      <w:r w:rsidR="00781CFD" w:rsidRPr="00781CFD">
        <w:rPr>
          <w:rFonts w:ascii="Arial" w:hAnsi="Arial" w:cs="Arial"/>
          <w:b/>
        </w:rPr>
        <w:t>at</w:t>
      </w:r>
      <w:proofErr w:type="gramEnd"/>
      <w:r w:rsidR="00781CFD" w:rsidRPr="00781CFD">
        <w:rPr>
          <w:rFonts w:ascii="Arial" w:hAnsi="Arial" w:cs="Arial"/>
          <w:b/>
        </w:rPr>
        <w:t xml:space="preserve"> the</w:t>
      </w:r>
    </w:p>
    <w:p w14:paraId="1434BA4D" w14:textId="1DC4B449" w:rsidR="00781CFD" w:rsidRPr="00781CFD" w:rsidRDefault="00781CFD" w:rsidP="00781CFD">
      <w:pPr>
        <w:spacing w:line="360" w:lineRule="auto"/>
        <w:jc w:val="center"/>
        <w:rPr>
          <w:rFonts w:ascii="Arial" w:hAnsi="Arial" w:cs="Arial"/>
          <w:b/>
        </w:rPr>
      </w:pPr>
      <w:r w:rsidRPr="00781CFD">
        <w:rPr>
          <w:rFonts w:ascii="Arial" w:hAnsi="Arial" w:cs="Arial"/>
          <w:b/>
        </w:rPr>
        <w:t>2024-2025 PFMA Roadshow</w:t>
      </w:r>
    </w:p>
    <w:p w14:paraId="6DF8AB53" w14:textId="126A7C72" w:rsidR="00136DFA" w:rsidRPr="00781CFD" w:rsidRDefault="00781CFD" w:rsidP="00781CFD">
      <w:pPr>
        <w:spacing w:line="360" w:lineRule="auto"/>
        <w:jc w:val="center"/>
        <w:rPr>
          <w:rFonts w:ascii="Arial" w:hAnsi="Arial" w:cs="Arial"/>
          <w:b/>
        </w:rPr>
      </w:pPr>
      <w:r w:rsidRPr="00781CFD">
        <w:rPr>
          <w:rFonts w:ascii="Arial" w:hAnsi="Arial" w:cs="Arial"/>
          <w:b/>
        </w:rPr>
        <w:t>Office of the Premier</w:t>
      </w:r>
    </w:p>
    <w:p w14:paraId="1A34D0EC" w14:textId="6FB9D7FB" w:rsidR="00781CFD" w:rsidRPr="00781CFD" w:rsidRDefault="00781CFD" w:rsidP="00781CF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</w:rPr>
      </w:pPr>
      <w:r w:rsidRPr="00781CFD">
        <w:rPr>
          <w:rFonts w:ascii="Arial" w:hAnsi="Arial" w:cs="Arial"/>
          <w:b/>
        </w:rPr>
        <w:t>14 October 2025</w:t>
      </w:r>
    </w:p>
    <w:p w14:paraId="236787A6" w14:textId="77777777" w:rsidR="00167797" w:rsidRDefault="00167797" w:rsidP="00167797">
      <w:pPr>
        <w:spacing w:after="0" w:line="36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7D5DE7AF" w14:textId="3D7E4087" w:rsidR="00167797" w:rsidRPr="00781CFD" w:rsidRDefault="004D4632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/>
          <w14:ligatures w14:val="none"/>
        </w:rPr>
        <w:t>Programme Director</w:t>
      </w:r>
      <w:r w:rsidR="00167797"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Mr. </w:t>
      </w:r>
      <w:proofErr w:type="spellStart"/>
      <w:r w:rsidR="00167797"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Lebogang</w:t>
      </w:r>
      <w:proofErr w:type="spellEnd"/>
      <w:r w:rsidR="00167797"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="00167797"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>Motlhaping</w:t>
      </w:r>
      <w:proofErr w:type="spellEnd"/>
    </w:p>
    <w:p w14:paraId="25B98F2A" w14:textId="7BCA23D5" w:rsidR="00781CFD" w:rsidRPr="00781CFD" w:rsidRDefault="00781CFD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Members of the Executive Council</w:t>
      </w:r>
    </w:p>
    <w:p w14:paraId="14CD8A3C" w14:textId="254E02E8" w:rsidR="00781CFD" w:rsidRPr="00781CFD" w:rsidRDefault="00781CFD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The Speaker of the Northern Cape Provincial Legislature, Ms </w:t>
      </w:r>
      <w:proofErr w:type="spellStart"/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Newrene</w:t>
      </w:r>
      <w:proofErr w:type="spellEnd"/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Klaaste</w:t>
      </w:r>
      <w:proofErr w:type="spellEnd"/>
    </w:p>
    <w:p w14:paraId="3CD247C9" w14:textId="4D59A7FE" w:rsidR="00781CFD" w:rsidRPr="00167797" w:rsidRDefault="00781CFD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Members of the Legislature</w:t>
      </w:r>
    </w:p>
    <w:p w14:paraId="168E0D7A" w14:textId="275E996A" w:rsidR="00167797" w:rsidRPr="00167797" w:rsidRDefault="00167797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>The Auditor-General of South Africa, Ms</w:t>
      </w:r>
      <w:r w:rsidRPr="00781CFD">
        <w:rPr>
          <w:rFonts w:ascii="Arial" w:eastAsia="Times New Roman" w:hAnsi="Arial" w:cs="Arial"/>
          <w:b/>
          <w:kern w:val="0"/>
          <w:lang w:val="en-GB"/>
          <w14:ligatures w14:val="none"/>
        </w:rPr>
        <w:t>.</w:t>
      </w:r>
      <w:r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="004D4632">
        <w:rPr>
          <w:rFonts w:ascii="Arial" w:eastAsia="Times New Roman" w:hAnsi="Arial" w:cs="Arial"/>
          <w:b/>
          <w:kern w:val="0"/>
          <w:lang w:val="en-GB"/>
          <w14:ligatures w14:val="none"/>
        </w:rPr>
        <w:t>Tsakane</w:t>
      </w:r>
      <w:proofErr w:type="spellEnd"/>
      <w:r w:rsidR="004D463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 </w:t>
      </w:r>
      <w:proofErr w:type="spellStart"/>
      <w:r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>Maluleke</w:t>
      </w:r>
      <w:proofErr w:type="spellEnd"/>
    </w:p>
    <w:p w14:paraId="75FEFC6C" w14:textId="70A3BF96" w:rsidR="00167797" w:rsidRPr="00167797" w:rsidRDefault="00167797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Director General </w:t>
      </w:r>
      <w:r w:rsidR="004D4632">
        <w:rPr>
          <w:rFonts w:ascii="Arial" w:eastAsia="Times New Roman" w:hAnsi="Arial" w:cs="Arial"/>
          <w:b/>
          <w:kern w:val="0"/>
          <w:lang w:val="en-GB"/>
          <w14:ligatures w14:val="none"/>
        </w:rPr>
        <w:t xml:space="preserve">of the Province Mr Justice </w:t>
      </w:r>
      <w:proofErr w:type="spellStart"/>
      <w:r w:rsidR="004D4632">
        <w:rPr>
          <w:rFonts w:ascii="Arial" w:eastAsia="Times New Roman" w:hAnsi="Arial" w:cs="Arial"/>
          <w:b/>
          <w:kern w:val="0"/>
          <w:lang w:val="en-GB"/>
          <w14:ligatures w14:val="none"/>
        </w:rPr>
        <w:t>Bekeb</w:t>
      </w:r>
      <w:r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>eke</w:t>
      </w:r>
      <w:proofErr w:type="spellEnd"/>
    </w:p>
    <w:p w14:paraId="5226C267" w14:textId="480F2026" w:rsidR="00167797" w:rsidRPr="00167797" w:rsidRDefault="004D4632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/>
          <w14:ligatures w14:val="none"/>
        </w:rPr>
        <w:t>Heads of Department</w:t>
      </w:r>
      <w:r w:rsidR="003F620F">
        <w:rPr>
          <w:rFonts w:ascii="Arial" w:eastAsia="Times New Roman" w:hAnsi="Arial" w:cs="Arial"/>
          <w:b/>
          <w:kern w:val="0"/>
          <w:lang w:val="en-GB"/>
          <w14:ligatures w14:val="none"/>
        </w:rPr>
        <w:t>s</w:t>
      </w:r>
    </w:p>
    <w:p w14:paraId="33FCDD55" w14:textId="0E6B5E58" w:rsidR="00167797" w:rsidRPr="00167797" w:rsidRDefault="003F620F" w:rsidP="0016779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/>
          <w14:ligatures w14:val="none"/>
        </w:rPr>
        <w:t>Ladies and G</w:t>
      </w:r>
      <w:r w:rsidR="00167797" w:rsidRPr="00167797">
        <w:rPr>
          <w:rFonts w:ascii="Arial" w:eastAsia="Times New Roman" w:hAnsi="Arial" w:cs="Arial"/>
          <w:b/>
          <w:kern w:val="0"/>
          <w:lang w:val="en-GB"/>
          <w14:ligatures w14:val="none"/>
        </w:rPr>
        <w:t>entlemen</w:t>
      </w:r>
    </w:p>
    <w:p w14:paraId="7912113B" w14:textId="77777777" w:rsidR="00781CFD" w:rsidRDefault="00781CFD" w:rsidP="00136DFA">
      <w:pPr>
        <w:spacing w:line="360" w:lineRule="auto"/>
        <w:jc w:val="both"/>
        <w:rPr>
          <w:rFonts w:ascii="Arial" w:hAnsi="Arial" w:cs="Arial"/>
        </w:rPr>
      </w:pPr>
    </w:p>
    <w:p w14:paraId="4EBCEE57" w14:textId="62BBEE3B" w:rsidR="006B294C" w:rsidRPr="006B294C" w:rsidRDefault="00781CFD" w:rsidP="00136D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Today, we meet</w:t>
      </w:r>
      <w:r w:rsidR="006B294C" w:rsidRPr="006B294C">
        <w:rPr>
          <w:rFonts w:ascii="Arial" w:hAnsi="Arial" w:cs="Arial"/>
        </w:rPr>
        <w:t xml:space="preserve"> to reflect on the 2024–25 audit outcomes and to reaffirm our collective commitment as the Northern Cape Provin</w:t>
      </w:r>
      <w:r w:rsidR="004D4632">
        <w:rPr>
          <w:rFonts w:ascii="Arial" w:hAnsi="Arial" w:cs="Arial"/>
        </w:rPr>
        <w:t>cial Government to strengthen</w:t>
      </w:r>
      <w:r w:rsidR="006B294C" w:rsidRPr="006B294C">
        <w:rPr>
          <w:rFonts w:ascii="Arial" w:hAnsi="Arial" w:cs="Arial"/>
        </w:rPr>
        <w:t xml:space="preserve"> financial governance, accountability, and transparency across all provincial departments and public entities.</w:t>
      </w:r>
    </w:p>
    <w:p w14:paraId="41104E35" w14:textId="0D168E27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>Over the past year, we have made notable progress in improving the overall audit outcomes of the province. These improvements are a reflection of hard work, dedication, and the s</w:t>
      </w:r>
      <w:r w:rsidR="004D4632">
        <w:rPr>
          <w:rFonts w:ascii="Arial" w:hAnsi="Arial" w:cs="Arial"/>
        </w:rPr>
        <w:t xml:space="preserve">hared vision of achieving a clean </w:t>
      </w:r>
      <w:r w:rsidRPr="006B294C">
        <w:rPr>
          <w:rFonts w:ascii="Arial" w:hAnsi="Arial" w:cs="Arial"/>
        </w:rPr>
        <w:t>administration across the provincial government.</w:t>
      </w:r>
    </w:p>
    <w:p w14:paraId="29950F7D" w14:textId="39A6AD54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>However, we must also acknowledge that t</w:t>
      </w:r>
      <w:r w:rsidR="00227105">
        <w:rPr>
          <w:rFonts w:ascii="Arial" w:hAnsi="Arial" w:cs="Arial"/>
        </w:rPr>
        <w:t>wo</w:t>
      </w:r>
      <w:bookmarkStart w:id="0" w:name="_GoBack"/>
      <w:bookmarkEnd w:id="0"/>
      <w:r w:rsidRPr="006B294C">
        <w:rPr>
          <w:rFonts w:ascii="Arial" w:hAnsi="Arial" w:cs="Arial"/>
        </w:rPr>
        <w:t xml:space="preserve"> institutions have continued to receive qualified audit opinions for several years. This persistent challenge undermines our broader goal of achieving clean governance across the board.</w:t>
      </w:r>
    </w:p>
    <w:p w14:paraId="567FE5C8" w14:textId="0A32112B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>As the Executive Council, through the Office of the Premier and the Provincial Treasury, we have agreed on a series of decisive actions</w:t>
      </w:r>
      <w:r w:rsidR="004D4632">
        <w:rPr>
          <w:rFonts w:ascii="Arial" w:hAnsi="Arial" w:cs="Arial"/>
        </w:rPr>
        <w:t xml:space="preserve"> that </w:t>
      </w:r>
      <w:proofErr w:type="gramStart"/>
      <w:r w:rsidR="004D4632">
        <w:rPr>
          <w:rFonts w:ascii="Arial" w:hAnsi="Arial" w:cs="Arial"/>
        </w:rPr>
        <w:t>were adopted</w:t>
      </w:r>
      <w:proofErr w:type="gramEnd"/>
      <w:r w:rsidRPr="006B294C">
        <w:rPr>
          <w:rFonts w:ascii="Arial" w:hAnsi="Arial" w:cs="Arial"/>
        </w:rPr>
        <w:t xml:space="preserve"> to address these shortcomings and sustain our momentum toward clean audits.</w:t>
      </w:r>
    </w:p>
    <w:p w14:paraId="6A21E10C" w14:textId="51B1F06A" w:rsidR="00781CFD" w:rsidRPr="00E5132F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E5132F">
        <w:rPr>
          <w:rFonts w:ascii="Arial" w:hAnsi="Arial" w:cs="Arial"/>
        </w:rPr>
        <w:t>Firstly, we will strengthen Executiv</w:t>
      </w:r>
      <w:r w:rsidR="00053268" w:rsidRPr="00E5132F">
        <w:rPr>
          <w:rFonts w:ascii="Arial" w:hAnsi="Arial" w:cs="Arial"/>
        </w:rPr>
        <w:t>e Oversight and Accountability.</w:t>
      </w:r>
    </w:p>
    <w:p w14:paraId="3D900657" w14:textId="77777777" w:rsidR="00E5132F" w:rsidRDefault="00781CFD" w:rsidP="00136D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Together with</w:t>
      </w:r>
      <w:r w:rsidR="006B294C" w:rsidRPr="006B294C">
        <w:rPr>
          <w:rFonts w:ascii="Arial" w:hAnsi="Arial" w:cs="Arial"/>
        </w:rPr>
        <w:t xml:space="preserve"> all Members of the Executive </w:t>
      </w:r>
      <w:proofErr w:type="gramStart"/>
      <w:r w:rsidR="006B294C" w:rsidRPr="006B294C">
        <w:rPr>
          <w:rFonts w:ascii="Arial" w:hAnsi="Arial" w:cs="Arial"/>
        </w:rPr>
        <w:t>Council</w:t>
      </w:r>
      <w:proofErr w:type="gramEnd"/>
      <w:r w:rsidR="006B294C" w:rsidRPr="006B294C">
        <w:rPr>
          <w:rFonts w:ascii="Arial" w:hAnsi="Arial" w:cs="Arial"/>
        </w:rPr>
        <w:t xml:space="preserve"> </w:t>
      </w:r>
      <w:r w:rsidR="00053268">
        <w:rPr>
          <w:rFonts w:ascii="Arial" w:hAnsi="Arial" w:cs="Arial"/>
        </w:rPr>
        <w:t xml:space="preserve">we </w:t>
      </w:r>
      <w:r w:rsidR="006B294C" w:rsidRPr="006B294C">
        <w:rPr>
          <w:rFonts w:ascii="Arial" w:hAnsi="Arial" w:cs="Arial"/>
        </w:rPr>
        <w:t>will intensify oversight ov</w:t>
      </w:r>
      <w:r>
        <w:rPr>
          <w:rFonts w:ascii="Arial" w:hAnsi="Arial" w:cs="Arial"/>
        </w:rPr>
        <w:t xml:space="preserve">er all Provincial </w:t>
      </w:r>
      <w:r w:rsidR="006B294C" w:rsidRPr="00A40C77">
        <w:rPr>
          <w:rFonts w:ascii="Arial" w:hAnsi="Arial" w:cs="Arial"/>
        </w:rPr>
        <w:t>institutions regardless of their audit outcomes</w:t>
      </w:r>
      <w:r w:rsidR="006B294C" w:rsidRPr="006B294C">
        <w:rPr>
          <w:rFonts w:ascii="Arial" w:hAnsi="Arial" w:cs="Arial"/>
        </w:rPr>
        <w:t>.</w:t>
      </w:r>
    </w:p>
    <w:p w14:paraId="07AC016C" w14:textId="037C43E0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 xml:space="preserve">Quarterly reviews </w:t>
      </w:r>
      <w:proofErr w:type="gramStart"/>
      <w:r w:rsidRPr="006B294C">
        <w:rPr>
          <w:rFonts w:ascii="Arial" w:hAnsi="Arial" w:cs="Arial"/>
        </w:rPr>
        <w:t>will be conducted</w:t>
      </w:r>
      <w:proofErr w:type="gramEnd"/>
      <w:r w:rsidRPr="006B294C">
        <w:rPr>
          <w:rFonts w:ascii="Arial" w:hAnsi="Arial" w:cs="Arial"/>
        </w:rPr>
        <w:t xml:space="preserve"> through established accountability forums, ensuring that Accounting Officers and </w:t>
      </w:r>
      <w:r w:rsidR="004D4632">
        <w:rPr>
          <w:rFonts w:ascii="Arial" w:hAnsi="Arial" w:cs="Arial"/>
        </w:rPr>
        <w:t>Executive</w:t>
      </w:r>
      <w:r w:rsidRPr="006B294C">
        <w:rPr>
          <w:rFonts w:ascii="Arial" w:hAnsi="Arial" w:cs="Arial"/>
        </w:rPr>
        <w:t xml:space="preserve"> Authorities are held responsible for implementing their audit action plans.</w:t>
      </w:r>
      <w:r w:rsidRPr="00A40C77">
        <w:rPr>
          <w:rFonts w:ascii="Arial" w:hAnsi="Arial" w:cs="Arial"/>
        </w:rPr>
        <w:t xml:space="preserve"> </w:t>
      </w:r>
      <w:r w:rsidRPr="006B294C">
        <w:rPr>
          <w:rFonts w:ascii="Arial" w:hAnsi="Arial" w:cs="Arial"/>
        </w:rPr>
        <w:t>We will reinforce both political and administrative accou</w:t>
      </w:r>
      <w:r w:rsidR="004D4632">
        <w:rPr>
          <w:rFonts w:ascii="Arial" w:hAnsi="Arial" w:cs="Arial"/>
        </w:rPr>
        <w:t>ntability, ensuring that every E</w:t>
      </w:r>
      <w:r w:rsidRPr="006B294C">
        <w:rPr>
          <w:rFonts w:ascii="Arial" w:hAnsi="Arial" w:cs="Arial"/>
        </w:rPr>
        <w:t>xecutiv</w:t>
      </w:r>
      <w:r w:rsidR="004D4632">
        <w:rPr>
          <w:rFonts w:ascii="Arial" w:hAnsi="Arial" w:cs="Arial"/>
        </w:rPr>
        <w:t>e A</w:t>
      </w:r>
      <w:r w:rsidRPr="006B294C">
        <w:rPr>
          <w:rFonts w:ascii="Arial" w:hAnsi="Arial" w:cs="Arial"/>
        </w:rPr>
        <w:t>uthority takes full ownership of financial performance within their</w:t>
      </w:r>
      <w:r w:rsidR="004D4632">
        <w:rPr>
          <w:rFonts w:ascii="Arial" w:hAnsi="Arial" w:cs="Arial"/>
        </w:rPr>
        <w:t xml:space="preserve"> respective</w:t>
      </w:r>
      <w:r w:rsidRPr="006B294C">
        <w:rPr>
          <w:rFonts w:ascii="Arial" w:hAnsi="Arial" w:cs="Arial"/>
        </w:rPr>
        <w:t xml:space="preserve"> portfolio</w:t>
      </w:r>
      <w:r w:rsidR="004D4632">
        <w:rPr>
          <w:rFonts w:ascii="Arial" w:hAnsi="Arial" w:cs="Arial"/>
        </w:rPr>
        <w:t>s</w:t>
      </w:r>
      <w:r w:rsidRPr="006B294C">
        <w:rPr>
          <w:rFonts w:ascii="Arial" w:hAnsi="Arial" w:cs="Arial"/>
        </w:rPr>
        <w:t>.</w:t>
      </w:r>
    </w:p>
    <w:p w14:paraId="0129CD37" w14:textId="3E4B9EAE" w:rsidR="006B294C" w:rsidRPr="006B294C" w:rsidRDefault="00E5132F" w:rsidP="00136DFA">
      <w:pPr>
        <w:spacing w:line="360" w:lineRule="auto"/>
        <w:jc w:val="both"/>
        <w:rPr>
          <w:rFonts w:ascii="Arial" w:hAnsi="Arial" w:cs="Arial"/>
        </w:rPr>
      </w:pPr>
      <w:r w:rsidRPr="00E5132F">
        <w:rPr>
          <w:rFonts w:ascii="Arial" w:hAnsi="Arial" w:cs="Arial"/>
        </w:rPr>
        <w:t>Additionally</w:t>
      </w:r>
      <w:r w:rsidR="006B294C" w:rsidRPr="006B294C">
        <w:rPr>
          <w:rFonts w:ascii="Arial" w:hAnsi="Arial" w:cs="Arial"/>
        </w:rPr>
        <w:t xml:space="preserve"> we </w:t>
      </w:r>
      <w:r w:rsidR="006B294C" w:rsidRPr="00A40C77">
        <w:rPr>
          <w:rFonts w:ascii="Arial" w:hAnsi="Arial" w:cs="Arial"/>
        </w:rPr>
        <w:t>have</w:t>
      </w:r>
      <w:r w:rsidR="006B294C" w:rsidRPr="006B294C">
        <w:rPr>
          <w:rFonts w:ascii="Arial" w:hAnsi="Arial" w:cs="Arial"/>
        </w:rPr>
        <w:t xml:space="preserve"> enhanc</w:t>
      </w:r>
      <w:r w:rsidR="006B294C" w:rsidRPr="00A40C77">
        <w:rPr>
          <w:rFonts w:ascii="Arial" w:hAnsi="Arial" w:cs="Arial"/>
        </w:rPr>
        <w:t>ed the</w:t>
      </w:r>
      <w:r w:rsidR="006B294C" w:rsidRPr="006B294C">
        <w:rPr>
          <w:rFonts w:ascii="Arial" w:hAnsi="Arial" w:cs="Arial"/>
        </w:rPr>
        <w:t xml:space="preserve"> monitoring and coordination mechanisms</w:t>
      </w:r>
      <w:r w:rsidR="006B294C" w:rsidRPr="00A40C77">
        <w:rPr>
          <w:rFonts w:ascii="Arial" w:hAnsi="Arial" w:cs="Arial"/>
        </w:rPr>
        <w:t xml:space="preserve"> through the </w:t>
      </w:r>
      <w:r w:rsidR="006B294C" w:rsidRPr="006B294C">
        <w:rPr>
          <w:rFonts w:ascii="Arial" w:hAnsi="Arial" w:cs="Arial"/>
        </w:rPr>
        <w:t xml:space="preserve">Provincial Audit Rectification Forum, also known as the extended Executive Council </w:t>
      </w:r>
      <w:proofErr w:type="gramStart"/>
      <w:r w:rsidR="004D4632">
        <w:rPr>
          <w:rFonts w:ascii="Arial" w:hAnsi="Arial" w:cs="Arial"/>
        </w:rPr>
        <w:t>which</w:t>
      </w:r>
      <w:proofErr w:type="gramEnd"/>
      <w:r w:rsidR="004D4632">
        <w:rPr>
          <w:rFonts w:ascii="Arial" w:hAnsi="Arial" w:cs="Arial"/>
        </w:rPr>
        <w:t xml:space="preserve"> is</w:t>
      </w:r>
      <w:r w:rsidR="006B294C" w:rsidRPr="006B294C">
        <w:rPr>
          <w:rFonts w:ascii="Arial" w:hAnsi="Arial" w:cs="Arial"/>
        </w:rPr>
        <w:t xml:space="preserve"> co-chaired by the Premier and the MEC for Finance</w:t>
      </w:r>
      <w:r w:rsidR="00053268">
        <w:rPr>
          <w:rFonts w:ascii="Arial" w:hAnsi="Arial" w:cs="Arial"/>
        </w:rPr>
        <w:t>. We</w:t>
      </w:r>
      <w:r w:rsidR="006B294C" w:rsidRPr="006B294C">
        <w:rPr>
          <w:rFonts w:ascii="Arial" w:hAnsi="Arial" w:cs="Arial"/>
        </w:rPr>
        <w:t xml:space="preserve"> will continue to oversee the implementation of corrective</w:t>
      </w:r>
      <w:r w:rsidR="004D4632">
        <w:rPr>
          <w:rFonts w:ascii="Arial" w:hAnsi="Arial" w:cs="Arial"/>
        </w:rPr>
        <w:t xml:space="preserve"> and remedial</w:t>
      </w:r>
      <w:r w:rsidR="006B294C" w:rsidRPr="006B294C">
        <w:rPr>
          <w:rFonts w:ascii="Arial" w:hAnsi="Arial" w:cs="Arial"/>
        </w:rPr>
        <w:t xml:space="preserve"> measures.</w:t>
      </w:r>
      <w:r w:rsidR="006B294C" w:rsidRPr="00A40C77">
        <w:rPr>
          <w:rFonts w:ascii="Arial" w:hAnsi="Arial" w:cs="Arial"/>
        </w:rPr>
        <w:t xml:space="preserve"> </w:t>
      </w:r>
      <w:r w:rsidR="006B294C" w:rsidRPr="006B294C">
        <w:rPr>
          <w:rFonts w:ascii="Arial" w:hAnsi="Arial" w:cs="Arial"/>
        </w:rPr>
        <w:t xml:space="preserve">This forum ensures alignment between oversight </w:t>
      </w:r>
      <w:r w:rsidR="006B294C" w:rsidRPr="00A40C77">
        <w:rPr>
          <w:rFonts w:ascii="Arial" w:hAnsi="Arial" w:cs="Arial"/>
        </w:rPr>
        <w:t>s</w:t>
      </w:r>
      <w:r w:rsidR="006B294C" w:rsidRPr="006B294C">
        <w:rPr>
          <w:rFonts w:ascii="Arial" w:hAnsi="Arial" w:cs="Arial"/>
        </w:rPr>
        <w:t>tructures</w:t>
      </w:r>
      <w:r w:rsidR="006B294C" w:rsidRPr="00A40C77">
        <w:rPr>
          <w:rFonts w:ascii="Arial" w:hAnsi="Arial" w:cs="Arial"/>
        </w:rPr>
        <w:t xml:space="preserve"> and</w:t>
      </w:r>
      <w:r w:rsidR="006B294C" w:rsidRPr="006B294C">
        <w:rPr>
          <w:rFonts w:ascii="Arial" w:hAnsi="Arial" w:cs="Arial"/>
        </w:rPr>
        <w:t xml:space="preserve"> audit committees, </w:t>
      </w:r>
      <w:r w:rsidR="004D4632">
        <w:rPr>
          <w:rFonts w:ascii="Arial" w:hAnsi="Arial" w:cs="Arial"/>
        </w:rPr>
        <w:t xml:space="preserve">thereby </w:t>
      </w:r>
      <w:r w:rsidR="006B294C" w:rsidRPr="006B294C">
        <w:rPr>
          <w:rFonts w:ascii="Arial" w:hAnsi="Arial" w:cs="Arial"/>
        </w:rPr>
        <w:t>fostering a unified approach to financial discipline and audit improvement.</w:t>
      </w:r>
    </w:p>
    <w:p w14:paraId="63185762" w14:textId="0E5E4DDA" w:rsidR="006B294C" w:rsidRPr="006B294C" w:rsidRDefault="00E5132F" w:rsidP="00136DFA">
      <w:pPr>
        <w:spacing w:line="360" w:lineRule="auto"/>
        <w:jc w:val="both"/>
        <w:rPr>
          <w:rFonts w:ascii="Arial" w:hAnsi="Arial" w:cs="Arial"/>
        </w:rPr>
      </w:pPr>
      <w:r w:rsidRPr="00E5132F">
        <w:rPr>
          <w:rFonts w:ascii="Arial" w:hAnsi="Arial" w:cs="Arial"/>
        </w:rPr>
        <w:t>W</w:t>
      </w:r>
      <w:r w:rsidR="006B294C" w:rsidRPr="00E5132F">
        <w:rPr>
          <w:rFonts w:ascii="Arial" w:hAnsi="Arial" w:cs="Arial"/>
        </w:rPr>
        <w:t>e are</w:t>
      </w:r>
      <w:r w:rsidRPr="00E5132F">
        <w:rPr>
          <w:rFonts w:ascii="Arial" w:hAnsi="Arial" w:cs="Arial"/>
        </w:rPr>
        <w:t xml:space="preserve"> also</w:t>
      </w:r>
      <w:r w:rsidR="006B294C" w:rsidRPr="00E5132F">
        <w:rPr>
          <w:rFonts w:ascii="Arial" w:hAnsi="Arial" w:cs="Arial"/>
        </w:rPr>
        <w:t xml:space="preserve"> intensifying technical support and capacity building.</w:t>
      </w:r>
      <w:r w:rsidR="006B294C" w:rsidRPr="006B294C">
        <w:rPr>
          <w:rFonts w:ascii="Arial" w:hAnsi="Arial" w:cs="Arial"/>
        </w:rPr>
        <w:br/>
        <w:t xml:space="preserve">The Provincial Treasury, </w:t>
      </w:r>
      <w:r w:rsidR="00053268">
        <w:rPr>
          <w:rFonts w:ascii="Arial" w:hAnsi="Arial" w:cs="Arial"/>
        </w:rPr>
        <w:t>together</w:t>
      </w:r>
      <w:r w:rsidR="006B294C" w:rsidRPr="006B294C">
        <w:rPr>
          <w:rFonts w:ascii="Arial" w:hAnsi="Arial" w:cs="Arial"/>
        </w:rPr>
        <w:t xml:space="preserve"> with the Office of the Premier, will deploy technical support teams to assist affected institutions.</w:t>
      </w:r>
      <w:r w:rsidR="006B294C" w:rsidRPr="00A40C77">
        <w:rPr>
          <w:rFonts w:ascii="Arial" w:hAnsi="Arial" w:cs="Arial"/>
        </w:rPr>
        <w:t xml:space="preserve">  </w:t>
      </w:r>
      <w:r w:rsidR="006B294C" w:rsidRPr="006B294C">
        <w:rPr>
          <w:rFonts w:ascii="Arial" w:hAnsi="Arial" w:cs="Arial"/>
        </w:rPr>
        <w:t>This will include training and mentoring in financial management, performance reporting, and strengthening internal control environments.</w:t>
      </w:r>
      <w:r w:rsidR="006B294C" w:rsidRPr="00A40C77">
        <w:rPr>
          <w:rFonts w:ascii="Arial" w:hAnsi="Arial" w:cs="Arial"/>
        </w:rPr>
        <w:t xml:space="preserve">  </w:t>
      </w:r>
      <w:r w:rsidR="006B294C" w:rsidRPr="006B294C">
        <w:rPr>
          <w:rFonts w:ascii="Arial" w:hAnsi="Arial" w:cs="Arial"/>
        </w:rPr>
        <w:t xml:space="preserve">We will promote peer learning between departments that have achieved clean audits and those still facing challenges ensuring that success stories </w:t>
      </w:r>
      <w:proofErr w:type="gramStart"/>
      <w:r w:rsidR="006B294C" w:rsidRPr="006B294C">
        <w:rPr>
          <w:rFonts w:ascii="Arial" w:hAnsi="Arial" w:cs="Arial"/>
        </w:rPr>
        <w:t>are shared and replicated</w:t>
      </w:r>
      <w:proofErr w:type="gramEnd"/>
      <w:r w:rsidR="006B294C" w:rsidRPr="006B294C">
        <w:rPr>
          <w:rFonts w:ascii="Arial" w:hAnsi="Arial" w:cs="Arial"/>
        </w:rPr>
        <w:t>.</w:t>
      </w:r>
    </w:p>
    <w:p w14:paraId="37DD2617" w14:textId="7DBCDEE5" w:rsidR="006B294C" w:rsidRPr="006B294C" w:rsidRDefault="00E5132F" w:rsidP="00136DFA">
      <w:pPr>
        <w:spacing w:line="360" w:lineRule="auto"/>
        <w:jc w:val="both"/>
        <w:rPr>
          <w:rFonts w:ascii="Arial" w:hAnsi="Arial" w:cs="Arial"/>
        </w:rPr>
      </w:pPr>
      <w:r w:rsidRPr="00E5132F">
        <w:rPr>
          <w:rFonts w:ascii="Arial" w:hAnsi="Arial" w:cs="Arial"/>
        </w:rPr>
        <w:t>The</w:t>
      </w:r>
      <w:r w:rsidR="006B294C" w:rsidRPr="00A40C77">
        <w:rPr>
          <w:rFonts w:ascii="Arial" w:hAnsi="Arial" w:cs="Arial"/>
        </w:rPr>
        <w:t xml:space="preserve"> newly developed Provincial Consequence Management Framework </w:t>
      </w:r>
      <w:proofErr w:type="gramStart"/>
      <w:r w:rsidR="006B294C" w:rsidRPr="00A40C77">
        <w:rPr>
          <w:rFonts w:ascii="Arial" w:hAnsi="Arial" w:cs="Arial"/>
        </w:rPr>
        <w:t>will be applied</w:t>
      </w:r>
      <w:proofErr w:type="gramEnd"/>
      <w:r w:rsidR="006B294C" w:rsidRPr="00A40C77">
        <w:rPr>
          <w:rFonts w:ascii="Arial" w:hAnsi="Arial" w:cs="Arial"/>
        </w:rPr>
        <w:t xml:space="preserve"> consistently. This means that repeat non-compliance, financial misconduct, and failure to act on audit recommendations will be met with app</w:t>
      </w:r>
      <w:r w:rsidR="00053268">
        <w:rPr>
          <w:rFonts w:ascii="Arial" w:hAnsi="Arial" w:cs="Arial"/>
        </w:rPr>
        <w:t xml:space="preserve">ropriate corrective action.  </w:t>
      </w:r>
      <w:r w:rsidR="006B294C" w:rsidRPr="00A40C77">
        <w:rPr>
          <w:rFonts w:ascii="Arial" w:hAnsi="Arial" w:cs="Arial"/>
        </w:rPr>
        <w:t>We are serious about promoting ethical leaders</w:t>
      </w:r>
      <w:r w:rsidR="00053268">
        <w:rPr>
          <w:rFonts w:ascii="Arial" w:hAnsi="Arial" w:cs="Arial"/>
        </w:rPr>
        <w:t xml:space="preserve">hip and a culture of integrity, </w:t>
      </w:r>
      <w:r w:rsidR="006B294C" w:rsidRPr="00A40C77">
        <w:rPr>
          <w:rFonts w:ascii="Arial" w:hAnsi="Arial" w:cs="Arial"/>
        </w:rPr>
        <w:t>because good governance cannot coexist with impunity</w:t>
      </w:r>
      <w:r w:rsidR="006B294C" w:rsidRPr="006B294C">
        <w:rPr>
          <w:rFonts w:ascii="Arial" w:hAnsi="Arial" w:cs="Arial"/>
        </w:rPr>
        <w:t>.</w:t>
      </w:r>
    </w:p>
    <w:p w14:paraId="4E0A1324" w14:textId="4B8C5482" w:rsidR="006B294C" w:rsidRDefault="00E5132F" w:rsidP="00136D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All</w:t>
      </w:r>
      <w:r w:rsidR="006B294C" w:rsidRPr="006B294C">
        <w:rPr>
          <w:rFonts w:ascii="Arial" w:hAnsi="Arial" w:cs="Arial"/>
        </w:rPr>
        <w:t xml:space="preserve"> departments have been instructed to prioritise the resolution of Unauthorised, Irregular, Fruitless and Wasteful (UIF&amp;W) expenditure.</w:t>
      </w:r>
      <w:r w:rsidR="006B294C" w:rsidRPr="00A40C77">
        <w:rPr>
          <w:rFonts w:ascii="Arial" w:hAnsi="Arial" w:cs="Arial"/>
        </w:rPr>
        <w:t xml:space="preserve">  </w:t>
      </w:r>
      <w:r w:rsidR="006B294C" w:rsidRPr="006B294C">
        <w:rPr>
          <w:rFonts w:ascii="Arial" w:hAnsi="Arial" w:cs="Arial"/>
        </w:rPr>
        <w:t xml:space="preserve">This </w:t>
      </w:r>
      <w:proofErr w:type="gramStart"/>
      <w:r w:rsidR="006B294C" w:rsidRPr="006B294C">
        <w:rPr>
          <w:rFonts w:ascii="Arial" w:hAnsi="Arial" w:cs="Arial"/>
        </w:rPr>
        <w:t>must be done</w:t>
      </w:r>
      <w:proofErr w:type="gramEnd"/>
      <w:r w:rsidR="006B294C" w:rsidRPr="006B294C">
        <w:rPr>
          <w:rFonts w:ascii="Arial" w:hAnsi="Arial" w:cs="Arial"/>
        </w:rPr>
        <w:t xml:space="preserve"> in strict </w:t>
      </w:r>
      <w:r w:rsidR="000659E5">
        <w:rPr>
          <w:rFonts w:ascii="Arial" w:hAnsi="Arial" w:cs="Arial"/>
        </w:rPr>
        <w:t xml:space="preserve">adherence </w:t>
      </w:r>
      <w:proofErr w:type="spellStart"/>
      <w:r w:rsidR="000659E5">
        <w:rPr>
          <w:rFonts w:ascii="Arial" w:hAnsi="Arial" w:cs="Arial"/>
        </w:rPr>
        <w:t>to</w:t>
      </w:r>
      <w:r w:rsidR="006B294C" w:rsidRPr="006B294C">
        <w:rPr>
          <w:rFonts w:ascii="Arial" w:hAnsi="Arial" w:cs="Arial"/>
        </w:rPr>
        <w:t>with</w:t>
      </w:r>
      <w:proofErr w:type="spellEnd"/>
      <w:r w:rsidR="006B294C" w:rsidRPr="006B294C">
        <w:rPr>
          <w:rFonts w:ascii="Arial" w:hAnsi="Arial" w:cs="Arial"/>
        </w:rPr>
        <w:t xml:space="preserve"> the Public Finance Management Act (PFMA) and Treasury Regulations.</w:t>
      </w:r>
      <w:r w:rsidR="006B294C" w:rsidRPr="00A40C77">
        <w:rPr>
          <w:rFonts w:ascii="Arial" w:hAnsi="Arial" w:cs="Arial"/>
        </w:rPr>
        <w:t xml:space="preserve"> </w:t>
      </w:r>
      <w:r w:rsidR="006B294C" w:rsidRPr="006B294C">
        <w:rPr>
          <w:rFonts w:ascii="Arial" w:hAnsi="Arial" w:cs="Arial"/>
        </w:rPr>
        <w:t xml:space="preserve">The Provincial Treasury will continue to provide the necessary guidance and oversight to ensure compliance and accountability in this </w:t>
      </w:r>
      <w:r w:rsidR="000659E5">
        <w:rPr>
          <w:rFonts w:ascii="Arial" w:hAnsi="Arial" w:cs="Arial"/>
        </w:rPr>
        <w:t xml:space="preserve">crucial </w:t>
      </w:r>
      <w:r w:rsidR="006B294C" w:rsidRPr="006B294C">
        <w:rPr>
          <w:rFonts w:ascii="Arial" w:hAnsi="Arial" w:cs="Arial"/>
        </w:rPr>
        <w:t>area.</w:t>
      </w:r>
    </w:p>
    <w:p w14:paraId="25FB0812" w14:textId="219DA4DD" w:rsidR="006B294C" w:rsidRPr="006B294C" w:rsidRDefault="000659E5" w:rsidP="00136DFA">
      <w:pPr>
        <w:spacing w:line="360" w:lineRule="auto"/>
        <w:jc w:val="both"/>
        <w:rPr>
          <w:rFonts w:ascii="Arial" w:hAnsi="Arial" w:cs="Arial"/>
        </w:rPr>
      </w:pPr>
      <w:r w:rsidRPr="000659E5">
        <w:rPr>
          <w:rFonts w:ascii="Arial" w:hAnsi="Arial" w:cs="Arial"/>
        </w:rPr>
        <w:lastRenderedPageBreak/>
        <w:t>We are however pleases that steady</w:t>
      </w:r>
      <w:r w:rsidR="006B294C" w:rsidRPr="006B294C">
        <w:rPr>
          <w:rFonts w:ascii="Arial" w:hAnsi="Arial" w:cs="Arial"/>
        </w:rPr>
        <w:t xml:space="preserve"> progress is being made on the formal registration of the Provincial Trading Entity.</w:t>
      </w:r>
      <w:r w:rsidR="006B294C" w:rsidRPr="00A40C77">
        <w:rPr>
          <w:rFonts w:ascii="Arial" w:hAnsi="Arial" w:cs="Arial"/>
        </w:rPr>
        <w:t xml:space="preserve">  </w:t>
      </w:r>
      <w:r w:rsidR="006B294C" w:rsidRPr="006B294C">
        <w:rPr>
          <w:rFonts w:ascii="Arial" w:hAnsi="Arial" w:cs="Arial"/>
        </w:rPr>
        <w:t xml:space="preserve">The Provincial Treasury </w:t>
      </w:r>
      <w:r w:rsidR="006B294C" w:rsidRPr="00A40C77">
        <w:rPr>
          <w:rFonts w:ascii="Arial" w:hAnsi="Arial" w:cs="Arial"/>
        </w:rPr>
        <w:t xml:space="preserve">is working with the </w:t>
      </w:r>
      <w:r w:rsidR="006B294C" w:rsidRPr="006B294C">
        <w:rPr>
          <w:rFonts w:ascii="Arial" w:hAnsi="Arial" w:cs="Arial"/>
        </w:rPr>
        <w:t>Department of Roads and Public Work to regularise the existence of this entity.</w:t>
      </w:r>
      <w:r w:rsidR="006B294C" w:rsidRPr="00A40C77">
        <w:rPr>
          <w:rFonts w:ascii="Arial" w:hAnsi="Arial" w:cs="Arial"/>
        </w:rPr>
        <w:t xml:space="preserve">  </w:t>
      </w:r>
      <w:r w:rsidR="006B294C" w:rsidRPr="006B294C">
        <w:rPr>
          <w:rFonts w:ascii="Arial" w:hAnsi="Arial" w:cs="Arial"/>
        </w:rPr>
        <w:t xml:space="preserve">Furthermore, the attention of the Auditor-General South Africa (AGSA) </w:t>
      </w:r>
      <w:proofErr w:type="gramStart"/>
      <w:r w:rsidR="006B294C" w:rsidRPr="006B294C">
        <w:rPr>
          <w:rFonts w:ascii="Arial" w:hAnsi="Arial" w:cs="Arial"/>
        </w:rPr>
        <w:t>has been drawn</w:t>
      </w:r>
      <w:proofErr w:type="gramEnd"/>
      <w:r w:rsidR="006B294C" w:rsidRPr="006B294C">
        <w:rPr>
          <w:rFonts w:ascii="Arial" w:hAnsi="Arial" w:cs="Arial"/>
        </w:rPr>
        <w:t xml:space="preserve"> to the impending transfer of the White Fleet function to the Northern Cape Economic Development Agency (NCEDA),</w:t>
      </w:r>
      <w:r>
        <w:rPr>
          <w:rFonts w:ascii="Arial" w:hAnsi="Arial" w:cs="Arial"/>
        </w:rPr>
        <w:t xml:space="preserve"> with effect from</w:t>
      </w:r>
      <w:r w:rsidR="006B294C" w:rsidRPr="006B294C">
        <w:rPr>
          <w:rFonts w:ascii="Arial" w:hAnsi="Arial" w:cs="Arial"/>
        </w:rPr>
        <w:t xml:space="preserve"> 1 April 2026.</w:t>
      </w:r>
    </w:p>
    <w:p w14:paraId="15B96543" w14:textId="6A21E607" w:rsidR="00A40C77" w:rsidRDefault="00A40C77" w:rsidP="00136D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Furthermore, we would like to indicate that we are working clos</w:t>
      </w:r>
      <w:r w:rsidR="000659E5">
        <w:rPr>
          <w:rFonts w:ascii="Arial" w:hAnsi="Arial" w:cs="Arial"/>
        </w:rPr>
        <w:t>ely with the leadership of the D</w:t>
      </w:r>
      <w:r>
        <w:rPr>
          <w:rFonts w:ascii="Arial" w:hAnsi="Arial" w:cs="Arial"/>
        </w:rPr>
        <w:t>epartment of Transport, Safety and Liaison to address the impasse between them</w:t>
      </w:r>
      <w:r w:rsidR="00E5132F">
        <w:rPr>
          <w:rFonts w:ascii="Arial" w:hAnsi="Arial" w:cs="Arial"/>
        </w:rPr>
        <w:t>selves</w:t>
      </w:r>
      <w:r>
        <w:rPr>
          <w:rFonts w:ascii="Arial" w:hAnsi="Arial" w:cs="Arial"/>
        </w:rPr>
        <w:t xml:space="preserve"> and the </w:t>
      </w:r>
      <w:proofErr w:type="gramStart"/>
      <w:r>
        <w:rPr>
          <w:rFonts w:ascii="Arial" w:hAnsi="Arial" w:cs="Arial"/>
        </w:rPr>
        <w:t>landlord</w:t>
      </w:r>
      <w:proofErr w:type="gramEnd"/>
      <w:r>
        <w:rPr>
          <w:rFonts w:ascii="Arial" w:hAnsi="Arial" w:cs="Arial"/>
        </w:rPr>
        <w:t xml:space="preserve">. The Office of the Premier and Provincial Treasury are intervening in the matter and we are </w:t>
      </w:r>
      <w:r w:rsidR="000659E5">
        <w:rPr>
          <w:rFonts w:ascii="Arial" w:hAnsi="Arial" w:cs="Arial"/>
        </w:rPr>
        <w:t xml:space="preserve">optimistic </w:t>
      </w:r>
      <w:r>
        <w:rPr>
          <w:rFonts w:ascii="Arial" w:hAnsi="Arial" w:cs="Arial"/>
        </w:rPr>
        <w:t xml:space="preserve">to have the matter finalised to ensure that the audit for the 2024-25 is conducted and concluded </w:t>
      </w:r>
      <w:r w:rsidR="000659E5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this financial year. </w:t>
      </w:r>
    </w:p>
    <w:p w14:paraId="722BE5FB" w14:textId="459514FC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>Our journey toward clean administration is a collective responsibility</w:t>
      </w:r>
      <w:r w:rsidR="00A40C77" w:rsidRPr="00A40C77">
        <w:rPr>
          <w:rFonts w:ascii="Arial" w:hAnsi="Arial" w:cs="Arial"/>
        </w:rPr>
        <w:t xml:space="preserve">, </w:t>
      </w:r>
      <w:r w:rsidRPr="006B294C">
        <w:rPr>
          <w:rFonts w:ascii="Arial" w:hAnsi="Arial" w:cs="Arial"/>
        </w:rPr>
        <w:t>one that requires leadership, discipline, and collaboration.</w:t>
      </w:r>
      <w:r w:rsidRPr="00A40C77">
        <w:rPr>
          <w:rFonts w:ascii="Arial" w:hAnsi="Arial" w:cs="Arial"/>
        </w:rPr>
        <w:t xml:space="preserve">  </w:t>
      </w:r>
      <w:r w:rsidRPr="006B294C">
        <w:rPr>
          <w:rFonts w:ascii="Arial" w:hAnsi="Arial" w:cs="Arial"/>
        </w:rPr>
        <w:t xml:space="preserve">We </w:t>
      </w:r>
      <w:r w:rsidR="000659E5">
        <w:rPr>
          <w:rFonts w:ascii="Arial" w:hAnsi="Arial" w:cs="Arial"/>
        </w:rPr>
        <w:t>are obliged</w:t>
      </w:r>
      <w:r w:rsidRPr="006B294C">
        <w:rPr>
          <w:rFonts w:ascii="Arial" w:hAnsi="Arial" w:cs="Arial"/>
        </w:rPr>
        <w:t xml:space="preserve"> to build a public service that upholds the high</w:t>
      </w:r>
      <w:r w:rsidR="000659E5">
        <w:rPr>
          <w:rFonts w:ascii="Arial" w:hAnsi="Arial" w:cs="Arial"/>
        </w:rPr>
        <w:t xml:space="preserve">est standards of governance, </w:t>
      </w:r>
      <w:r w:rsidRPr="006B294C">
        <w:rPr>
          <w:rFonts w:ascii="Arial" w:hAnsi="Arial" w:cs="Arial"/>
        </w:rPr>
        <w:t>financial integrity</w:t>
      </w:r>
      <w:r w:rsidR="000659E5">
        <w:rPr>
          <w:rFonts w:ascii="Arial" w:hAnsi="Arial" w:cs="Arial"/>
        </w:rPr>
        <w:t xml:space="preserve"> and ethical leadership</w:t>
      </w:r>
      <w:r w:rsidRPr="006B294C">
        <w:rPr>
          <w:rFonts w:ascii="Arial" w:hAnsi="Arial" w:cs="Arial"/>
        </w:rPr>
        <w:t>.</w:t>
      </w:r>
    </w:p>
    <w:p w14:paraId="663ACA62" w14:textId="04F8C77B" w:rsidR="006B294C" w:rsidRPr="006B294C" w:rsidRDefault="006B294C" w:rsidP="00136DFA">
      <w:pPr>
        <w:spacing w:line="360" w:lineRule="auto"/>
        <w:jc w:val="both"/>
        <w:rPr>
          <w:rFonts w:ascii="Arial" w:hAnsi="Arial" w:cs="Arial"/>
        </w:rPr>
      </w:pPr>
      <w:r w:rsidRPr="006B294C">
        <w:rPr>
          <w:rFonts w:ascii="Arial" w:hAnsi="Arial" w:cs="Arial"/>
        </w:rPr>
        <w:t>Together, through sustained effort and unwavering commitment,</w:t>
      </w:r>
      <w:r w:rsidR="000659E5">
        <w:rPr>
          <w:rFonts w:ascii="Arial" w:hAnsi="Arial" w:cs="Arial"/>
        </w:rPr>
        <w:t xml:space="preserve"> I am certain</w:t>
      </w:r>
      <w:r w:rsidRPr="006B294C">
        <w:rPr>
          <w:rFonts w:ascii="Arial" w:hAnsi="Arial" w:cs="Arial"/>
        </w:rPr>
        <w:t xml:space="preserve"> we will achieve our goal of a clean, accountable, and transparent provincial government that truly serves the people of the Northern Cape</w:t>
      </w:r>
      <w:r w:rsidR="000659E5">
        <w:rPr>
          <w:rFonts w:ascii="Arial" w:hAnsi="Arial" w:cs="Arial"/>
        </w:rPr>
        <w:t xml:space="preserve"> in a fair and just manner</w:t>
      </w:r>
      <w:r w:rsidRPr="006B294C">
        <w:rPr>
          <w:rFonts w:ascii="Arial" w:hAnsi="Arial" w:cs="Arial"/>
        </w:rPr>
        <w:t>.</w:t>
      </w:r>
    </w:p>
    <w:p w14:paraId="749E80E7" w14:textId="77777777" w:rsidR="006B294C" w:rsidRPr="00A40C77" w:rsidRDefault="006B294C" w:rsidP="00136DFA">
      <w:pPr>
        <w:spacing w:line="360" w:lineRule="auto"/>
        <w:jc w:val="both"/>
        <w:rPr>
          <w:rFonts w:ascii="Arial" w:hAnsi="Arial" w:cs="Arial"/>
        </w:rPr>
      </w:pPr>
    </w:p>
    <w:sectPr w:rsidR="006B294C" w:rsidRPr="00A40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4C"/>
    <w:rsid w:val="00053268"/>
    <w:rsid w:val="000659E5"/>
    <w:rsid w:val="000F3C31"/>
    <w:rsid w:val="00136DFA"/>
    <w:rsid w:val="00167797"/>
    <w:rsid w:val="00227105"/>
    <w:rsid w:val="003F620F"/>
    <w:rsid w:val="004D4632"/>
    <w:rsid w:val="006B294C"/>
    <w:rsid w:val="00781CFD"/>
    <w:rsid w:val="00A40C77"/>
    <w:rsid w:val="00E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5A4CFD"/>
  <w15:chartTrackingRefBased/>
  <w15:docId w15:val="{B42D22FB-B73D-4237-B072-64579D3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provincial Treasury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Naledi Gaosekwe</dc:creator>
  <cp:keywords/>
  <dc:description/>
  <cp:lastModifiedBy>NGaosekwe</cp:lastModifiedBy>
  <cp:revision>5</cp:revision>
  <dcterms:created xsi:type="dcterms:W3CDTF">2025-10-13T12:22:00Z</dcterms:created>
  <dcterms:modified xsi:type="dcterms:W3CDTF">2025-10-13T12:36:00Z</dcterms:modified>
</cp:coreProperties>
</file>